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8A" w:rsidRPr="008851C7" w:rsidRDefault="008851C7" w:rsidP="008851C7">
      <w:pPr>
        <w:jc w:val="center"/>
        <w:rPr>
          <w:sz w:val="32"/>
        </w:rPr>
      </w:pPr>
      <w:r w:rsidRPr="008851C7">
        <w:rPr>
          <w:sz w:val="32"/>
        </w:rPr>
        <w:t>Algebra 1</w:t>
      </w:r>
    </w:p>
    <w:p w:rsidR="008851C7" w:rsidRPr="008851C7" w:rsidRDefault="008851C7" w:rsidP="008851C7">
      <w:pPr>
        <w:jc w:val="center"/>
        <w:rPr>
          <w:sz w:val="32"/>
        </w:rPr>
      </w:pPr>
    </w:p>
    <w:p w:rsidR="008851C7" w:rsidRPr="008851C7" w:rsidRDefault="008851C7" w:rsidP="008851C7">
      <w:pPr>
        <w:jc w:val="center"/>
        <w:rPr>
          <w:sz w:val="32"/>
        </w:rPr>
      </w:pPr>
      <w:r w:rsidRPr="008851C7">
        <w:rPr>
          <w:sz w:val="32"/>
        </w:rPr>
        <w:t>Common Core</w:t>
      </w:r>
    </w:p>
    <w:p w:rsidR="008851C7" w:rsidRPr="008851C7" w:rsidRDefault="008851C7" w:rsidP="008851C7">
      <w:pPr>
        <w:jc w:val="center"/>
        <w:rPr>
          <w:sz w:val="32"/>
        </w:rPr>
      </w:pPr>
    </w:p>
    <w:p w:rsidR="008851C7" w:rsidRPr="008851C7" w:rsidRDefault="00704700" w:rsidP="008851C7">
      <w:pPr>
        <w:jc w:val="center"/>
        <w:rPr>
          <w:sz w:val="32"/>
        </w:rPr>
      </w:pPr>
      <w:r>
        <w:rPr>
          <w:sz w:val="32"/>
        </w:rPr>
        <w:t>Unit 10</w:t>
      </w:r>
    </w:p>
    <w:p w:rsidR="008851C7" w:rsidRPr="008851C7" w:rsidRDefault="008851C7" w:rsidP="008851C7">
      <w:pPr>
        <w:jc w:val="center"/>
        <w:rPr>
          <w:sz w:val="32"/>
        </w:rPr>
      </w:pPr>
    </w:p>
    <w:p w:rsidR="008851C7" w:rsidRPr="008851C7" w:rsidRDefault="00704700" w:rsidP="008851C7">
      <w:pPr>
        <w:jc w:val="center"/>
        <w:rPr>
          <w:sz w:val="32"/>
        </w:rPr>
      </w:pPr>
      <w:r>
        <w:rPr>
          <w:sz w:val="32"/>
        </w:rPr>
        <w:t>Statistics</w:t>
      </w:r>
    </w:p>
    <w:p w:rsidR="008851C7" w:rsidRDefault="008851C7" w:rsidP="008851C7">
      <w:pPr>
        <w:jc w:val="center"/>
      </w:pPr>
    </w:p>
    <w:p w:rsidR="008851C7" w:rsidRDefault="008851C7" w:rsidP="008851C7">
      <w:pPr>
        <w:jc w:val="center"/>
      </w:pPr>
    </w:p>
    <w:p w:rsidR="008851C7" w:rsidRDefault="008851C7" w:rsidP="008851C7">
      <w:pPr>
        <w:jc w:val="center"/>
      </w:pPr>
    </w:p>
    <w:tbl>
      <w:tblPr>
        <w:tblStyle w:val="TableGrid"/>
        <w:tblW w:w="9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8"/>
        <w:gridCol w:w="1269"/>
        <w:gridCol w:w="6249"/>
      </w:tblGrid>
      <w:tr w:rsidR="008851C7" w:rsidRPr="008851C7" w:rsidTr="00704700">
        <w:trPr>
          <w:trHeight w:val="499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1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704700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Graphically Representing Data</w:t>
            </w:r>
          </w:p>
        </w:tc>
      </w:tr>
      <w:tr w:rsidR="008851C7" w:rsidTr="00704700">
        <w:trPr>
          <w:trHeight w:val="499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2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704700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Quartiles and Box Plots</w:t>
            </w:r>
          </w:p>
        </w:tc>
      </w:tr>
      <w:tr w:rsidR="008851C7" w:rsidTr="00704700">
        <w:trPr>
          <w:trHeight w:val="499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3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704700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Measures of Central Tendency</w:t>
            </w:r>
          </w:p>
        </w:tc>
      </w:tr>
      <w:tr w:rsidR="008851C7" w:rsidTr="00704700">
        <w:trPr>
          <w:trHeight w:val="499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4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704700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Variation within Data</w:t>
            </w:r>
          </w:p>
        </w:tc>
      </w:tr>
      <w:tr w:rsidR="008851C7" w:rsidTr="00704700">
        <w:trPr>
          <w:trHeight w:val="499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5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704700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Two Way Frequency Tables</w:t>
            </w:r>
          </w:p>
        </w:tc>
      </w:tr>
      <w:tr w:rsidR="008851C7" w:rsidTr="00704700">
        <w:trPr>
          <w:trHeight w:val="499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6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704700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Bivariate Data Analysis</w:t>
            </w:r>
          </w:p>
        </w:tc>
      </w:tr>
      <w:tr w:rsidR="008851C7" w:rsidTr="00704700">
        <w:trPr>
          <w:trHeight w:val="499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7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704700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Linear Regression</w:t>
            </w:r>
          </w:p>
        </w:tc>
      </w:tr>
      <w:tr w:rsidR="008851C7" w:rsidTr="00704700">
        <w:trPr>
          <w:trHeight w:val="499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8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704700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Other Types of Regression</w:t>
            </w:r>
          </w:p>
        </w:tc>
      </w:tr>
      <w:tr w:rsidR="008851C7" w:rsidTr="00704700">
        <w:trPr>
          <w:trHeight w:val="499"/>
        </w:trPr>
        <w:tc>
          <w:tcPr>
            <w:tcW w:w="1898" w:type="dxa"/>
          </w:tcPr>
          <w:p w:rsidR="008851C7" w:rsidRPr="008851C7" w:rsidRDefault="00704700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Lesson 9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704700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Quantifying Predictability</w:t>
            </w:r>
          </w:p>
        </w:tc>
      </w:tr>
      <w:tr w:rsidR="00704700" w:rsidTr="00704700">
        <w:trPr>
          <w:trHeight w:val="499"/>
        </w:trPr>
        <w:tc>
          <w:tcPr>
            <w:tcW w:w="1898" w:type="dxa"/>
          </w:tcPr>
          <w:p w:rsidR="00704700" w:rsidRDefault="00704700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Lesson 10</w:t>
            </w:r>
          </w:p>
        </w:tc>
        <w:tc>
          <w:tcPr>
            <w:tcW w:w="1269" w:type="dxa"/>
          </w:tcPr>
          <w:p w:rsidR="00704700" w:rsidRPr="008851C7" w:rsidRDefault="00704700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704700" w:rsidRDefault="00704700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Residuals</w:t>
            </w:r>
          </w:p>
        </w:tc>
      </w:tr>
      <w:tr w:rsidR="00704700" w:rsidTr="00704700">
        <w:trPr>
          <w:trHeight w:val="499"/>
        </w:trPr>
        <w:tc>
          <w:tcPr>
            <w:tcW w:w="1898" w:type="dxa"/>
          </w:tcPr>
          <w:p w:rsidR="00704700" w:rsidRDefault="00704700" w:rsidP="008851C7">
            <w:pPr>
              <w:rPr>
                <w:sz w:val="30"/>
                <w:szCs w:val="30"/>
              </w:rPr>
            </w:pPr>
          </w:p>
        </w:tc>
        <w:tc>
          <w:tcPr>
            <w:tcW w:w="1269" w:type="dxa"/>
          </w:tcPr>
          <w:p w:rsidR="00704700" w:rsidRPr="008851C7" w:rsidRDefault="00704700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704700" w:rsidRDefault="00704700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Unit 10 Review &amp; Quiz</w:t>
            </w:r>
          </w:p>
        </w:tc>
      </w:tr>
    </w:tbl>
    <w:p w:rsidR="008851C7" w:rsidRDefault="008851C7" w:rsidP="008851C7">
      <w:bookmarkStart w:id="0" w:name="_GoBack"/>
      <w:bookmarkEnd w:id="0"/>
    </w:p>
    <w:sectPr w:rsidR="00885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C7"/>
    <w:rsid w:val="00704700"/>
    <w:rsid w:val="008851C7"/>
    <w:rsid w:val="00D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590A6-20CC-4B27-A5FF-989FC156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MacLaughlin, Jennifer L</dc:creator>
  <cp:keywords/>
  <dc:description/>
  <cp:lastModifiedBy>MacLaughlin, Jennifer L</cp:lastModifiedBy>
  <cp:revision>2</cp:revision>
  <dcterms:created xsi:type="dcterms:W3CDTF">2015-05-05T12:01:00Z</dcterms:created>
  <dcterms:modified xsi:type="dcterms:W3CDTF">2015-05-05T12:01:00Z</dcterms:modified>
</cp:coreProperties>
</file>