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5CB3C" w14:textId="77777777" w:rsidR="00DF2A8F" w:rsidRDefault="000B26F8" w:rsidP="00DF2A8F">
      <w:pPr>
        <w:widowControl w:val="0"/>
        <w:rPr>
          <w:rFonts w:ascii="Trebuchet MS" w:hAnsi="Trebuchet MS"/>
          <w:b/>
          <w14:ligatures w14:val="none"/>
        </w:rPr>
      </w:pPr>
      <w:r>
        <w:rPr>
          <w:rFonts w:ascii="Trebuchet MS" w:hAnsi="Trebuchet MS"/>
          <w:b/>
          <w:noProof/>
          <w14:ligatures w14:val="none"/>
          <w14:cntxtAlts w14:val="0"/>
        </w:rPr>
        <w:drawing>
          <wp:anchor distT="0" distB="0" distL="114300" distR="114300" simplePos="0" relativeHeight="251660288" behindDoc="0" locked="0" layoutInCell="1" allowOverlap="1" wp14:anchorId="3A85CBCC" wp14:editId="3A85CBCD">
            <wp:simplePos x="0" y="0"/>
            <wp:positionH relativeFrom="column">
              <wp:posOffset>6000750</wp:posOffset>
            </wp:positionH>
            <wp:positionV relativeFrom="paragraph">
              <wp:posOffset>-152400</wp:posOffset>
            </wp:positionV>
            <wp:extent cx="676275" cy="68072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680720"/>
                    </a:xfrm>
                    <a:prstGeom prst="rect">
                      <a:avLst/>
                    </a:prstGeom>
                  </pic:spPr>
                </pic:pic>
              </a:graphicData>
            </a:graphic>
            <wp14:sizeRelH relativeFrom="page">
              <wp14:pctWidth>0</wp14:pctWidth>
            </wp14:sizeRelH>
            <wp14:sizeRelV relativeFrom="page">
              <wp14:pctHeight>0</wp14:pctHeight>
            </wp14:sizeRelV>
          </wp:anchor>
        </w:drawing>
      </w:r>
      <w:r w:rsidR="00DF2A8F" w:rsidRPr="00582532">
        <w:rPr>
          <w:rFonts w:ascii="Trebuchet MS" w:hAnsi="Trebuchet MS"/>
          <w:b/>
          <w14:ligatures w14:val="none"/>
        </w:rPr>
        <w:t>Depa</w:t>
      </w:r>
      <w:r w:rsidR="00DF2A8F">
        <w:rPr>
          <w:rFonts w:ascii="Trebuchet MS" w:hAnsi="Trebuchet MS"/>
          <w:b/>
          <w14:ligatures w14:val="none"/>
        </w:rPr>
        <w:t>rtment: Social Studies</w:t>
      </w:r>
      <w:r w:rsidR="00694101">
        <w:rPr>
          <w:rFonts w:ascii="Trebuchet MS" w:hAnsi="Trebuchet MS"/>
          <w:b/>
          <w14:ligatures w14:val="none"/>
        </w:rPr>
        <w:t>/History</w:t>
      </w:r>
      <w:r w:rsidR="00DF2A8F">
        <w:rPr>
          <w:rFonts w:ascii="Trebuchet MS" w:hAnsi="Trebuchet MS"/>
          <w:b/>
          <w14:ligatures w14:val="none"/>
        </w:rPr>
        <w:tab/>
      </w:r>
      <w:r w:rsidR="00DF2A8F">
        <w:rPr>
          <w:rFonts w:ascii="Trebuchet MS" w:hAnsi="Trebuchet MS"/>
          <w:b/>
          <w14:ligatures w14:val="none"/>
        </w:rPr>
        <w:tab/>
      </w:r>
      <w:r w:rsidR="00DF2A8F">
        <w:rPr>
          <w:rFonts w:ascii="Trebuchet MS" w:hAnsi="Trebuchet MS"/>
          <w:b/>
          <w14:ligatures w14:val="none"/>
        </w:rPr>
        <w:tab/>
      </w:r>
      <w:r w:rsidR="00DF2A8F">
        <w:rPr>
          <w:rFonts w:ascii="Trebuchet MS" w:hAnsi="Trebuchet MS"/>
          <w:b/>
          <w14:ligatures w14:val="none"/>
        </w:rPr>
        <w:tab/>
      </w:r>
      <w:r w:rsidR="00DF2A8F">
        <w:rPr>
          <w:rFonts w:ascii="Trebuchet MS" w:hAnsi="Trebuchet MS"/>
          <w:b/>
          <w14:ligatures w14:val="none"/>
        </w:rPr>
        <w:tab/>
      </w:r>
    </w:p>
    <w:p w14:paraId="3A85CB3D" w14:textId="77777777" w:rsidR="00DF2A8F" w:rsidRPr="00582532" w:rsidRDefault="00DF2A8F" w:rsidP="00DF2A8F">
      <w:pPr>
        <w:widowControl w:val="0"/>
        <w:rPr>
          <w:rFonts w:ascii="Trebuchet MS" w:hAnsi="Trebuchet MS"/>
          <w:b/>
          <w14:ligatures w14:val="none"/>
        </w:rPr>
      </w:pPr>
      <w:r w:rsidRPr="00582532">
        <w:rPr>
          <w:rFonts w:ascii="Trebuchet MS" w:hAnsi="Trebuchet MS"/>
          <w:b/>
          <w14:ligatures w14:val="none"/>
        </w:rPr>
        <w:t xml:space="preserve">Course Name: Global History </w:t>
      </w:r>
      <w:r w:rsidR="00694101">
        <w:rPr>
          <w:rFonts w:ascii="Trebuchet MS" w:hAnsi="Trebuchet MS"/>
          <w:b/>
          <w14:ligatures w14:val="none"/>
        </w:rPr>
        <w:t xml:space="preserve">I </w:t>
      </w:r>
      <w:r w:rsidRPr="00582532">
        <w:rPr>
          <w:rFonts w:ascii="Trebuchet MS" w:hAnsi="Trebuchet MS"/>
          <w:b/>
          <w14:ligatures w14:val="none"/>
        </w:rPr>
        <w:t xml:space="preserve">I/MYP Humanities </w:t>
      </w:r>
      <w:r w:rsidR="00694101">
        <w:rPr>
          <w:rFonts w:ascii="Trebuchet MS" w:hAnsi="Trebuchet MS"/>
          <w:b/>
          <w14:ligatures w14:val="none"/>
        </w:rPr>
        <w:t>Level 5</w:t>
      </w:r>
      <w:r w:rsidR="00694101">
        <w:rPr>
          <w:rFonts w:ascii="Trebuchet MS" w:hAnsi="Trebuchet MS"/>
          <w:b/>
          <w14:ligatures w14:val="none"/>
        </w:rPr>
        <w:tab/>
      </w:r>
      <w:r w:rsidR="00694101">
        <w:rPr>
          <w:rFonts w:ascii="Trebuchet MS" w:hAnsi="Trebuchet MS"/>
          <w:b/>
          <w14:ligatures w14:val="none"/>
        </w:rPr>
        <w:tab/>
        <w:t xml:space="preserve">Tenth </w:t>
      </w:r>
      <w:r w:rsidRPr="00582532">
        <w:rPr>
          <w:rFonts w:ascii="Trebuchet MS" w:hAnsi="Trebuchet MS"/>
          <w:b/>
          <w14:ligatures w14:val="none"/>
        </w:rPr>
        <w:t>Grade</w:t>
      </w:r>
    </w:p>
    <w:p w14:paraId="3A85CB3E" w14:textId="66D2194F" w:rsidR="00DF2A8F" w:rsidRPr="00582532" w:rsidRDefault="00DF2A8F" w:rsidP="00DF2A8F">
      <w:pPr>
        <w:widowControl w:val="0"/>
        <w:rPr>
          <w:rFonts w:ascii="Trebuchet MS" w:hAnsi="Trebuchet MS"/>
          <w:b/>
          <w14:ligatures w14:val="none"/>
        </w:rPr>
      </w:pPr>
      <w:r w:rsidRPr="00582532">
        <w:rPr>
          <w:rFonts w:ascii="Trebuchet MS" w:hAnsi="Trebuchet MS"/>
          <w:b/>
          <w14:ligatures w14:val="none"/>
        </w:rPr>
        <w:t xml:space="preserve">Teacher/s: </w:t>
      </w:r>
      <w:r w:rsidR="000B20DE">
        <w:rPr>
          <w:rFonts w:ascii="Trebuchet MS" w:hAnsi="Trebuchet MS"/>
          <w:b/>
          <w14:ligatures w14:val="none"/>
        </w:rPr>
        <w:t>Mr. Caswell, Mr. Englert, Mr. Dimmock</w:t>
      </w:r>
    </w:p>
    <w:p w14:paraId="3A85CB3F" w14:textId="77777777" w:rsidR="008E18D0" w:rsidRPr="00EE748B" w:rsidRDefault="00DF2A8F" w:rsidP="00EE748B">
      <w:pPr>
        <w:widowControl w:val="0"/>
        <w:rPr>
          <w:rFonts w:ascii="Trebuchet MS" w:hAnsi="Trebuchet MS"/>
          <w14:ligatures w14:val="none"/>
        </w:rPr>
      </w:pPr>
      <w:r w:rsidRPr="00DF2A8F">
        <w:rPr>
          <w:rFonts w:ascii="Trebuchet MS" w:hAnsi="Trebuchet MS"/>
          <w:color w:val="FF0000"/>
          <w14:ligatures w14:val="none"/>
        </w:rPr>
        <w:t xml:space="preserve">Course Description: </w:t>
      </w:r>
      <w:r w:rsidRPr="00DF2A8F">
        <w:rPr>
          <w:rFonts w:ascii="Trebuchet MS" w:hAnsi="Trebuchet MS"/>
          <w14:ligatures w14:val="none"/>
        </w:rPr>
        <w:t>Global History II is the study of geographic interaction;</w:t>
      </w:r>
      <w:r>
        <w:rPr>
          <w:rFonts w:ascii="Trebuchet MS" w:hAnsi="Trebuchet MS"/>
          <w14:ligatures w14:val="none"/>
        </w:rPr>
        <w:t xml:space="preserve"> the </w:t>
      </w:r>
      <w:r w:rsidRPr="00DF2A8F">
        <w:rPr>
          <w:rFonts w:ascii="Trebuchet MS" w:hAnsi="Trebuchet MS"/>
          <w14:ligatures w14:val="none"/>
        </w:rPr>
        <w:t>growth of complex societies and the subsequent development of global systems within tho</w:t>
      </w:r>
      <w:r>
        <w:rPr>
          <w:rFonts w:ascii="Trebuchet MS" w:hAnsi="Trebuchet MS"/>
          <w14:ligatures w14:val="none"/>
        </w:rPr>
        <w:t xml:space="preserve">se societies;  study and  </w:t>
      </w:r>
      <w:r w:rsidRPr="00DF2A8F">
        <w:rPr>
          <w:rFonts w:ascii="Trebuchet MS" w:hAnsi="Trebuchet MS"/>
          <w14:ligatures w14:val="none"/>
        </w:rPr>
        <w:t>analysis will emphasize the development of cultures, different types of political and economic systems, social structures; and how the interaction between (societies) have contributed to the world we live in today.  This course is the second part of two.  Students will take a two year NYS Regents examination at the end of this year. They will be assessed on the knowledge and skills gained during 9th and 10th grade.  Additional materials and resources will be provided for students who would like to challenge the AP World exam.</w:t>
      </w:r>
      <w:r>
        <w:rPr>
          <w:rFonts w:ascii="Trebuchet MS" w:hAnsi="Trebuchet MS"/>
          <w14:ligatures w14:val="none"/>
        </w:rPr>
        <w:t xml:space="preserve"> </w:t>
      </w:r>
      <w:r w:rsidRPr="00DF2A8F">
        <w:rPr>
          <w:rFonts w:ascii="Trebuchet MS" w:hAnsi="Trebuchet MS"/>
          <w:bCs/>
          <w:color w:val="auto"/>
          <w14:ligatures w14:val="none"/>
        </w:rPr>
        <w:t>The main topics of study will be:</w:t>
      </w:r>
      <w:r w:rsidRPr="00DF2A8F">
        <w:rPr>
          <w:rFonts w:ascii="Trebuchet MS" w:hAnsi="Trebuchet MS"/>
          <w:b/>
          <w:bCs/>
          <w:color w:val="auto"/>
          <w14:ligatures w14:val="none"/>
        </w:rPr>
        <w:t xml:space="preserve"> </w:t>
      </w:r>
      <w:r w:rsidRPr="00DF2A8F">
        <w:rPr>
          <w:rFonts w:ascii="Trebuchet MS" w:hAnsi="Trebuchet MS"/>
          <w14:ligatures w14:val="none"/>
        </w:rPr>
        <w:t>Belief Systems, Change, Citizenship, Conflict, Culture and Intellectual Life, Decision Making, Diversity, Economic Systems, Environment and Society, Factors of Production, Human and Physical, Geography.</w:t>
      </w:r>
    </w:p>
    <w:tbl>
      <w:tblPr>
        <w:tblStyle w:val="TableGrid"/>
        <w:tblW w:w="10980" w:type="dxa"/>
        <w:tblInd w:w="176" w:type="dxa"/>
        <w:tblLayout w:type="fixed"/>
        <w:tblCellMar>
          <w:left w:w="86" w:type="dxa"/>
          <w:right w:w="86" w:type="dxa"/>
        </w:tblCellMar>
        <w:tblLook w:val="04A0" w:firstRow="1" w:lastRow="0" w:firstColumn="1" w:lastColumn="0" w:noHBand="0" w:noVBand="1"/>
      </w:tblPr>
      <w:tblGrid>
        <w:gridCol w:w="1080"/>
        <w:gridCol w:w="1350"/>
        <w:gridCol w:w="1260"/>
        <w:gridCol w:w="1710"/>
        <w:gridCol w:w="1440"/>
        <w:gridCol w:w="1440"/>
        <w:gridCol w:w="1350"/>
        <w:gridCol w:w="1350"/>
      </w:tblGrid>
      <w:tr w:rsidR="008E18D0" w:rsidRPr="008E18D0" w14:paraId="3A85CB48" w14:textId="77777777" w:rsidTr="004C491E">
        <w:trPr>
          <w:trHeight w:val="665"/>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0"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 xml:space="preserve">Unit </w:t>
            </w:r>
            <w:r>
              <w:rPr>
                <w:rFonts w:ascii="Trebuchet MS" w:hAnsi="Trebuchet MS"/>
                <w:b/>
                <w:bCs/>
                <w:sz w:val="16"/>
                <w:szCs w:val="16"/>
                <w14:ligatures w14:val="none"/>
              </w:rPr>
              <w:t>Title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5CB41"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MYP Objectives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2"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AOI</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5CB43"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State Standards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4"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Unit Question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5"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Concept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6"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Topics of Study</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CB47" w14:textId="77777777" w:rsidR="008E18D0" w:rsidRPr="008E18D0" w:rsidRDefault="008E18D0" w:rsidP="008E18D0">
            <w:pPr>
              <w:widowControl w:val="0"/>
              <w:spacing w:line="283" w:lineRule="auto"/>
              <w:rPr>
                <w:rFonts w:ascii="Trebuchet MS" w:hAnsi="Trebuchet MS"/>
                <w:b/>
                <w:bCs/>
                <w:sz w:val="16"/>
                <w:szCs w:val="16"/>
                <w14:ligatures w14:val="none"/>
              </w:rPr>
            </w:pPr>
            <w:r w:rsidRPr="008E18D0">
              <w:rPr>
                <w:rFonts w:ascii="Trebuchet MS" w:hAnsi="Trebuchet MS"/>
                <w:b/>
                <w:bCs/>
                <w:sz w:val="16"/>
                <w:szCs w:val="16"/>
                <w14:ligatures w14:val="none"/>
              </w:rPr>
              <w:t>Summative Assessment and Criteria</w:t>
            </w:r>
          </w:p>
        </w:tc>
      </w:tr>
      <w:tr w:rsidR="008E18D0" w:rsidRPr="008E18D0" w14:paraId="3A85CB53" w14:textId="77777777" w:rsidTr="004C491E">
        <w:trPr>
          <w:trHeight w:val="890"/>
        </w:trPr>
        <w:tc>
          <w:tcPr>
            <w:tcW w:w="1080" w:type="dxa"/>
            <w:tcBorders>
              <w:top w:val="single" w:sz="4" w:space="0" w:color="auto"/>
              <w:left w:val="single" w:sz="4" w:space="0" w:color="auto"/>
              <w:bottom w:val="single" w:sz="4" w:space="0" w:color="auto"/>
              <w:right w:val="single" w:sz="4" w:space="0" w:color="auto"/>
            </w:tcBorders>
            <w:hideMark/>
          </w:tcPr>
          <w:p w14:paraId="3A85CB49" w14:textId="4D1960CB" w:rsidR="008E18D0" w:rsidRPr="008E18D0" w:rsidRDefault="000B20DE" w:rsidP="008E18D0">
            <w:pPr>
              <w:widowControl w:val="0"/>
              <w:spacing w:line="283" w:lineRule="auto"/>
              <w:rPr>
                <w:rFonts w:ascii="Trebuchet MS" w:hAnsi="Trebuchet MS"/>
                <w:bCs/>
                <w:sz w:val="16"/>
                <w:szCs w:val="16"/>
                <w14:ligatures w14:val="none"/>
              </w:rPr>
            </w:pPr>
            <w:r>
              <w:rPr>
                <w:rFonts w:ascii="Trebuchet MS" w:hAnsi="Trebuchet MS"/>
                <w:bCs/>
                <w:sz w:val="16"/>
                <w:szCs w:val="16"/>
                <w14:ligatures w14:val="none"/>
              </w:rPr>
              <w:t>The Power of One</w:t>
            </w:r>
          </w:p>
        </w:tc>
        <w:tc>
          <w:tcPr>
            <w:tcW w:w="1350" w:type="dxa"/>
            <w:tcBorders>
              <w:top w:val="single" w:sz="4" w:space="0" w:color="auto"/>
              <w:left w:val="single" w:sz="4" w:space="0" w:color="auto"/>
              <w:bottom w:val="single" w:sz="4" w:space="0" w:color="auto"/>
              <w:right w:val="single" w:sz="4" w:space="0" w:color="auto"/>
            </w:tcBorders>
          </w:tcPr>
          <w:p w14:paraId="3A85CB4A" w14:textId="5FEF63D6" w:rsidR="008E18D0" w:rsidRPr="008E18D0" w:rsidRDefault="00252B59" w:rsidP="008E18D0">
            <w:pPr>
              <w:widowControl w:val="0"/>
              <w:spacing w:line="283" w:lineRule="auto"/>
              <w:rPr>
                <w:rFonts w:ascii="Trebuchet MS" w:hAnsi="Trebuchet MS"/>
                <w:sz w:val="16"/>
                <w:szCs w:val="16"/>
                <w14:ligatures w14:val="none"/>
              </w:rPr>
            </w:pPr>
            <w:r>
              <w:rPr>
                <w:rFonts w:ascii="Trebuchet MS" w:hAnsi="Trebuchet MS"/>
                <w:sz w:val="16"/>
                <w:szCs w:val="16"/>
                <w14:ligatures w14:val="none"/>
              </w:rPr>
              <w:t>Knowing</w:t>
            </w:r>
            <w:r w:rsidRPr="008E18D0">
              <w:rPr>
                <w:rFonts w:ascii="Trebuchet MS" w:hAnsi="Trebuchet MS"/>
                <w:sz w:val="16"/>
                <w:szCs w:val="16"/>
                <w14:ligatures w14:val="none"/>
              </w:rPr>
              <w:t xml:space="preserve"> and </w:t>
            </w:r>
            <w:r>
              <w:rPr>
                <w:rFonts w:ascii="Trebuchet MS" w:hAnsi="Trebuchet MS"/>
                <w:sz w:val="16"/>
                <w:szCs w:val="16"/>
                <w14:ligatures w14:val="none"/>
              </w:rPr>
              <w:t>Thinking Critically</w:t>
            </w:r>
          </w:p>
        </w:tc>
        <w:tc>
          <w:tcPr>
            <w:tcW w:w="1260" w:type="dxa"/>
            <w:tcBorders>
              <w:top w:val="single" w:sz="4" w:space="0" w:color="auto"/>
              <w:left w:val="single" w:sz="4" w:space="0" w:color="auto"/>
              <w:bottom w:val="single" w:sz="4" w:space="0" w:color="auto"/>
              <w:right w:val="single" w:sz="4" w:space="0" w:color="auto"/>
            </w:tcBorders>
            <w:hideMark/>
          </w:tcPr>
          <w:p w14:paraId="3A85CB4B"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Human Ingenuity</w:t>
            </w:r>
          </w:p>
          <w:p w14:paraId="3A85CB4C" w14:textId="77777777" w:rsidR="008E18D0" w:rsidRPr="008E18D0" w:rsidRDefault="008E18D0" w:rsidP="008E18D0">
            <w:pPr>
              <w:widowControl w:val="0"/>
              <w:spacing w:line="283" w:lineRule="auto"/>
              <w:rPr>
                <w:rFonts w:ascii="Trebuchet MS" w:hAnsi="Trebuchet MS"/>
                <w:bCs/>
                <w:sz w:val="16"/>
                <w:szCs w:val="16"/>
                <w14:ligatures w14:val="none"/>
              </w:rPr>
            </w:pPr>
          </w:p>
        </w:tc>
        <w:tc>
          <w:tcPr>
            <w:tcW w:w="1710" w:type="dxa"/>
            <w:tcBorders>
              <w:top w:val="single" w:sz="4" w:space="0" w:color="auto"/>
              <w:left w:val="single" w:sz="4" w:space="0" w:color="auto"/>
              <w:bottom w:val="single" w:sz="4" w:space="0" w:color="auto"/>
              <w:right w:val="single" w:sz="4" w:space="0" w:color="auto"/>
            </w:tcBorders>
          </w:tcPr>
          <w:p w14:paraId="3A85CB4D"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Government, World History, US History Economics, Geography</w:t>
            </w:r>
          </w:p>
        </w:tc>
        <w:tc>
          <w:tcPr>
            <w:tcW w:w="1440" w:type="dxa"/>
            <w:tcBorders>
              <w:top w:val="single" w:sz="4" w:space="0" w:color="auto"/>
              <w:left w:val="single" w:sz="4" w:space="0" w:color="auto"/>
              <w:bottom w:val="single" w:sz="4" w:space="0" w:color="auto"/>
              <w:right w:val="single" w:sz="4" w:space="0" w:color="auto"/>
            </w:tcBorders>
            <w:hideMark/>
          </w:tcPr>
          <w:p w14:paraId="3A85CB4E"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How can my ideas change the world?</w:t>
            </w:r>
          </w:p>
        </w:tc>
        <w:tc>
          <w:tcPr>
            <w:tcW w:w="1440" w:type="dxa"/>
            <w:tcBorders>
              <w:top w:val="single" w:sz="4" w:space="0" w:color="auto"/>
              <w:left w:val="single" w:sz="4" w:space="0" w:color="auto"/>
              <w:bottom w:val="single" w:sz="4" w:space="0" w:color="auto"/>
              <w:right w:val="single" w:sz="4" w:space="0" w:color="auto"/>
            </w:tcBorders>
            <w:hideMark/>
          </w:tcPr>
          <w:p w14:paraId="3A85CB4F"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Fair is not always equal</w:t>
            </w:r>
          </w:p>
        </w:tc>
        <w:tc>
          <w:tcPr>
            <w:tcW w:w="1350" w:type="dxa"/>
            <w:tcBorders>
              <w:top w:val="single" w:sz="4" w:space="0" w:color="auto"/>
              <w:left w:val="single" w:sz="4" w:space="0" w:color="auto"/>
              <w:bottom w:val="single" w:sz="4" w:space="0" w:color="auto"/>
              <w:right w:val="single" w:sz="4" w:space="0" w:color="auto"/>
            </w:tcBorders>
            <w:hideMark/>
          </w:tcPr>
          <w:p w14:paraId="3A85CB50" w14:textId="77777777" w:rsidR="008E18D0" w:rsidRPr="008E18D0" w:rsidRDefault="008E18D0" w:rsidP="008E18D0">
            <w:pPr>
              <w:widowControl w:val="0"/>
              <w:spacing w:line="283" w:lineRule="auto"/>
              <w:rPr>
                <w:rFonts w:ascii="Trebuchet MS" w:hAnsi="Trebuchet MS"/>
                <w:b/>
                <w:bCs/>
                <w:sz w:val="16"/>
                <w:szCs w:val="16"/>
                <w:u w:val="single"/>
                <w14:ligatures w14:val="none"/>
              </w:rPr>
            </w:pPr>
            <w:r w:rsidRPr="008E18D0">
              <w:rPr>
                <w:rFonts w:ascii="Trebuchet MS" w:hAnsi="Trebuchet MS"/>
                <w:bCs/>
                <w:sz w:val="16"/>
                <w:szCs w:val="16"/>
                <w14:ligatures w14:val="none"/>
              </w:rPr>
              <w:t>Trans-Atlantic Revolutions</w:t>
            </w:r>
          </w:p>
        </w:tc>
        <w:tc>
          <w:tcPr>
            <w:tcW w:w="1350" w:type="dxa"/>
            <w:tcBorders>
              <w:top w:val="single" w:sz="4" w:space="0" w:color="auto"/>
              <w:left w:val="single" w:sz="4" w:space="0" w:color="auto"/>
              <w:bottom w:val="single" w:sz="4" w:space="0" w:color="auto"/>
              <w:right w:val="single" w:sz="4" w:space="0" w:color="auto"/>
            </w:tcBorders>
            <w:hideMark/>
          </w:tcPr>
          <w:p w14:paraId="3A85CB51" w14:textId="2F5AE96F" w:rsidR="008E18D0" w:rsidRPr="008E18D0" w:rsidRDefault="004C491E" w:rsidP="008E18D0">
            <w:pPr>
              <w:widowControl w:val="0"/>
              <w:spacing w:line="283" w:lineRule="auto"/>
              <w:rPr>
                <w:rFonts w:ascii="Trebuchet MS" w:hAnsi="Trebuchet MS"/>
                <w:sz w:val="16"/>
                <w:szCs w:val="16"/>
                <w14:ligatures w14:val="none"/>
              </w:rPr>
            </w:pPr>
            <w:r>
              <w:rPr>
                <w:rFonts w:ascii="Trebuchet MS" w:hAnsi="Trebuchet MS"/>
                <w:sz w:val="16"/>
                <w:szCs w:val="16"/>
                <w14:ligatures w14:val="none"/>
              </w:rPr>
              <w:t xml:space="preserve">Editorial- Comparative </w:t>
            </w:r>
            <w:r w:rsidR="008E18D0" w:rsidRPr="008E18D0">
              <w:rPr>
                <w:rFonts w:ascii="Trebuchet MS" w:hAnsi="Trebuchet MS"/>
                <w:sz w:val="16"/>
                <w:szCs w:val="16"/>
                <w14:ligatures w14:val="none"/>
              </w:rPr>
              <w:t>Essay</w:t>
            </w:r>
          </w:p>
          <w:p w14:paraId="3A85CB52" w14:textId="17F4FC2B" w:rsidR="008E18D0" w:rsidRPr="008E18D0" w:rsidRDefault="004C491E" w:rsidP="004C491E">
            <w:pPr>
              <w:widowControl w:val="0"/>
              <w:spacing w:line="283" w:lineRule="auto"/>
              <w:rPr>
                <w:rFonts w:ascii="Trebuchet MS" w:hAnsi="Trebuchet MS"/>
                <w:sz w:val="16"/>
                <w:szCs w:val="16"/>
                <w14:ligatures w14:val="none"/>
              </w:rPr>
            </w:pPr>
            <w:r>
              <w:rPr>
                <w:rFonts w:ascii="Trebuchet MS" w:hAnsi="Trebuchet MS"/>
                <w:sz w:val="16"/>
                <w:szCs w:val="16"/>
                <w14:ligatures w14:val="none"/>
              </w:rPr>
              <w:t>Knowing</w:t>
            </w:r>
            <w:r w:rsidR="008E18D0" w:rsidRPr="008E18D0">
              <w:rPr>
                <w:rFonts w:ascii="Trebuchet MS" w:hAnsi="Trebuchet MS"/>
                <w:sz w:val="16"/>
                <w:szCs w:val="16"/>
                <w14:ligatures w14:val="none"/>
              </w:rPr>
              <w:t xml:space="preserve"> and </w:t>
            </w:r>
            <w:r>
              <w:rPr>
                <w:rFonts w:ascii="Trebuchet MS" w:hAnsi="Trebuchet MS"/>
                <w:sz w:val="16"/>
                <w:szCs w:val="16"/>
                <w14:ligatures w14:val="none"/>
              </w:rPr>
              <w:t>Thinking Critically</w:t>
            </w:r>
          </w:p>
        </w:tc>
      </w:tr>
      <w:tr w:rsidR="008E18D0" w:rsidRPr="008E18D0" w14:paraId="3A85CB5E" w14:textId="77777777" w:rsidTr="004C491E">
        <w:tc>
          <w:tcPr>
            <w:tcW w:w="1080" w:type="dxa"/>
            <w:tcBorders>
              <w:top w:val="single" w:sz="4" w:space="0" w:color="auto"/>
              <w:left w:val="single" w:sz="4" w:space="0" w:color="auto"/>
              <w:bottom w:val="single" w:sz="4" w:space="0" w:color="auto"/>
              <w:right w:val="single" w:sz="4" w:space="0" w:color="auto"/>
            </w:tcBorders>
            <w:hideMark/>
          </w:tcPr>
          <w:p w14:paraId="3A85CB54"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The mother of necessity is invention</w:t>
            </w:r>
          </w:p>
        </w:tc>
        <w:tc>
          <w:tcPr>
            <w:tcW w:w="1350" w:type="dxa"/>
            <w:tcBorders>
              <w:top w:val="single" w:sz="4" w:space="0" w:color="auto"/>
              <w:left w:val="single" w:sz="4" w:space="0" w:color="auto"/>
              <w:bottom w:val="single" w:sz="4" w:space="0" w:color="auto"/>
              <w:right w:val="single" w:sz="4" w:space="0" w:color="auto"/>
            </w:tcBorders>
          </w:tcPr>
          <w:p w14:paraId="3A85CB55" w14:textId="00AACD9A" w:rsidR="008E18D0" w:rsidRPr="008E18D0" w:rsidRDefault="00252B59" w:rsidP="008E18D0">
            <w:pPr>
              <w:widowControl w:val="0"/>
              <w:spacing w:line="283" w:lineRule="auto"/>
              <w:rPr>
                <w:rFonts w:ascii="Trebuchet MS" w:hAnsi="Trebuchet MS"/>
                <w:b/>
                <w:bCs/>
                <w:sz w:val="16"/>
                <w:szCs w:val="16"/>
                <w14:ligatures w14:val="none"/>
              </w:rPr>
            </w:pPr>
            <w:r w:rsidRPr="00100C54">
              <w:rPr>
                <w:rFonts w:ascii="Trebuchet MS" w:hAnsi="Trebuchet MS"/>
                <w:b/>
                <w:bCs/>
                <w:sz w:val="16"/>
                <w:szCs w:val="16"/>
                <w14:ligatures w14:val="none"/>
              </w:rPr>
              <w:t>Knowing and Investigating</w:t>
            </w:r>
          </w:p>
        </w:tc>
        <w:tc>
          <w:tcPr>
            <w:tcW w:w="1260" w:type="dxa"/>
            <w:tcBorders>
              <w:top w:val="single" w:sz="4" w:space="0" w:color="auto"/>
              <w:left w:val="single" w:sz="4" w:space="0" w:color="auto"/>
              <w:bottom w:val="single" w:sz="4" w:space="0" w:color="auto"/>
              <w:right w:val="single" w:sz="4" w:space="0" w:color="auto"/>
            </w:tcBorders>
            <w:hideMark/>
          </w:tcPr>
          <w:p w14:paraId="3A85CB56"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Community and Service</w:t>
            </w:r>
          </w:p>
        </w:tc>
        <w:tc>
          <w:tcPr>
            <w:tcW w:w="1710" w:type="dxa"/>
            <w:tcBorders>
              <w:top w:val="single" w:sz="4" w:space="0" w:color="auto"/>
              <w:left w:val="single" w:sz="4" w:space="0" w:color="auto"/>
              <w:bottom w:val="single" w:sz="4" w:space="0" w:color="auto"/>
              <w:right w:val="single" w:sz="4" w:space="0" w:color="auto"/>
            </w:tcBorders>
          </w:tcPr>
          <w:p w14:paraId="3A85CB57"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Government, World History, US History Economics, Geography</w:t>
            </w:r>
          </w:p>
          <w:p w14:paraId="3A85CB58" w14:textId="77777777" w:rsidR="008E18D0" w:rsidRPr="008E18D0" w:rsidRDefault="008E18D0" w:rsidP="008E18D0">
            <w:pPr>
              <w:widowControl w:val="0"/>
              <w:spacing w:line="283" w:lineRule="auto"/>
              <w:rPr>
                <w:rFonts w:ascii="Trebuchet MS" w:hAnsi="Trebuchet MS"/>
                <w:b/>
                <w:bCs/>
                <w:sz w:val="16"/>
                <w:szCs w:val="16"/>
                <w14:ligatures w14:val="none"/>
              </w:rPr>
            </w:pPr>
          </w:p>
        </w:tc>
        <w:tc>
          <w:tcPr>
            <w:tcW w:w="1440" w:type="dxa"/>
            <w:tcBorders>
              <w:top w:val="single" w:sz="4" w:space="0" w:color="auto"/>
              <w:left w:val="single" w:sz="4" w:space="0" w:color="auto"/>
              <w:bottom w:val="single" w:sz="4" w:space="0" w:color="auto"/>
              <w:right w:val="single" w:sz="4" w:space="0" w:color="auto"/>
            </w:tcBorders>
            <w:hideMark/>
          </w:tcPr>
          <w:p w14:paraId="3A85CB59"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How do my choices affect others?</w:t>
            </w:r>
          </w:p>
        </w:tc>
        <w:tc>
          <w:tcPr>
            <w:tcW w:w="1440" w:type="dxa"/>
            <w:tcBorders>
              <w:top w:val="single" w:sz="4" w:space="0" w:color="auto"/>
              <w:left w:val="single" w:sz="4" w:space="0" w:color="auto"/>
              <w:bottom w:val="single" w:sz="4" w:space="0" w:color="auto"/>
              <w:right w:val="single" w:sz="4" w:space="0" w:color="auto"/>
            </w:tcBorders>
            <w:hideMark/>
          </w:tcPr>
          <w:p w14:paraId="3A85CB5A"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Technology is a double edge sword</w:t>
            </w:r>
          </w:p>
        </w:tc>
        <w:tc>
          <w:tcPr>
            <w:tcW w:w="1350" w:type="dxa"/>
            <w:tcBorders>
              <w:top w:val="single" w:sz="4" w:space="0" w:color="auto"/>
              <w:left w:val="single" w:sz="4" w:space="0" w:color="auto"/>
              <w:bottom w:val="single" w:sz="4" w:space="0" w:color="auto"/>
              <w:right w:val="single" w:sz="4" w:space="0" w:color="auto"/>
            </w:tcBorders>
            <w:hideMark/>
          </w:tcPr>
          <w:p w14:paraId="3A85CB5B"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Industrialization</w:t>
            </w:r>
          </w:p>
        </w:tc>
        <w:tc>
          <w:tcPr>
            <w:tcW w:w="1350" w:type="dxa"/>
            <w:tcBorders>
              <w:top w:val="single" w:sz="4" w:space="0" w:color="auto"/>
              <w:left w:val="single" w:sz="4" w:space="0" w:color="auto"/>
              <w:bottom w:val="single" w:sz="4" w:space="0" w:color="auto"/>
              <w:right w:val="single" w:sz="4" w:space="0" w:color="auto"/>
            </w:tcBorders>
            <w:hideMark/>
          </w:tcPr>
          <w:p w14:paraId="3A85CB5C"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 xml:space="preserve">Essay and Bulletin Board </w:t>
            </w:r>
          </w:p>
          <w:p w14:paraId="3A85CB5D" w14:textId="7E0AAE29" w:rsidR="008E18D0" w:rsidRPr="00100C54" w:rsidRDefault="004C491E" w:rsidP="004C491E">
            <w:pPr>
              <w:widowControl w:val="0"/>
              <w:spacing w:line="283" w:lineRule="auto"/>
              <w:rPr>
                <w:rFonts w:ascii="Trebuchet MS" w:hAnsi="Trebuchet MS"/>
                <w:b/>
                <w:bCs/>
                <w:sz w:val="16"/>
                <w:szCs w:val="16"/>
                <w14:ligatures w14:val="none"/>
              </w:rPr>
            </w:pPr>
            <w:r w:rsidRPr="00100C54">
              <w:rPr>
                <w:rFonts w:ascii="Trebuchet MS" w:hAnsi="Trebuchet MS"/>
                <w:b/>
                <w:bCs/>
                <w:sz w:val="16"/>
                <w:szCs w:val="16"/>
                <w14:ligatures w14:val="none"/>
              </w:rPr>
              <w:t xml:space="preserve">Knowing and Investigating </w:t>
            </w:r>
          </w:p>
        </w:tc>
      </w:tr>
      <w:tr w:rsidR="008E18D0" w:rsidRPr="008E18D0" w14:paraId="3A85CB69" w14:textId="77777777" w:rsidTr="004C491E">
        <w:trPr>
          <w:trHeight w:val="1052"/>
        </w:trPr>
        <w:tc>
          <w:tcPr>
            <w:tcW w:w="1080" w:type="dxa"/>
            <w:tcBorders>
              <w:top w:val="single" w:sz="4" w:space="0" w:color="auto"/>
              <w:left w:val="single" w:sz="4" w:space="0" w:color="auto"/>
              <w:bottom w:val="single" w:sz="4" w:space="0" w:color="auto"/>
              <w:right w:val="single" w:sz="4" w:space="0" w:color="auto"/>
            </w:tcBorders>
            <w:hideMark/>
          </w:tcPr>
          <w:p w14:paraId="3A85CB5F" w14:textId="19645C8A" w:rsidR="008E18D0" w:rsidRPr="008E18D0" w:rsidRDefault="000B20DE" w:rsidP="008E18D0">
            <w:pPr>
              <w:widowControl w:val="0"/>
              <w:spacing w:line="283" w:lineRule="auto"/>
              <w:rPr>
                <w:rFonts w:ascii="Trebuchet MS" w:hAnsi="Trebuchet MS"/>
                <w:bCs/>
                <w:sz w:val="16"/>
                <w:szCs w:val="16"/>
                <w14:ligatures w14:val="none"/>
              </w:rPr>
            </w:pPr>
            <w:r>
              <w:t>Give me what you got</w:t>
            </w:r>
          </w:p>
        </w:tc>
        <w:tc>
          <w:tcPr>
            <w:tcW w:w="1350" w:type="dxa"/>
            <w:tcBorders>
              <w:top w:val="single" w:sz="4" w:space="0" w:color="auto"/>
              <w:left w:val="single" w:sz="4" w:space="0" w:color="auto"/>
              <w:bottom w:val="single" w:sz="4" w:space="0" w:color="auto"/>
              <w:right w:val="single" w:sz="4" w:space="0" w:color="auto"/>
            </w:tcBorders>
          </w:tcPr>
          <w:p w14:paraId="3A85CB60" w14:textId="70298670" w:rsidR="008E18D0" w:rsidRPr="008E18D0" w:rsidRDefault="00252B59" w:rsidP="008E18D0">
            <w:pPr>
              <w:widowControl w:val="0"/>
              <w:spacing w:line="283" w:lineRule="auto"/>
              <w:rPr>
                <w:rFonts w:ascii="Trebuchet MS" w:hAnsi="Trebuchet MS"/>
                <w:bCs/>
                <w:sz w:val="16"/>
                <w:szCs w:val="16"/>
                <w14:ligatures w14:val="none"/>
              </w:rPr>
            </w:pPr>
            <w:r w:rsidRPr="00100C54">
              <w:rPr>
                <w:rFonts w:ascii="Trebuchet MS" w:hAnsi="Trebuchet MS"/>
                <w:b/>
                <w:sz w:val="16"/>
                <w:szCs w:val="16"/>
                <w14:ligatures w14:val="none"/>
              </w:rPr>
              <w:t>Knowing and Thinking Critically</w:t>
            </w:r>
          </w:p>
        </w:tc>
        <w:tc>
          <w:tcPr>
            <w:tcW w:w="1260" w:type="dxa"/>
            <w:tcBorders>
              <w:top w:val="single" w:sz="4" w:space="0" w:color="auto"/>
              <w:left w:val="single" w:sz="4" w:space="0" w:color="auto"/>
              <w:bottom w:val="single" w:sz="4" w:space="0" w:color="auto"/>
              <w:right w:val="single" w:sz="4" w:space="0" w:color="auto"/>
            </w:tcBorders>
            <w:hideMark/>
          </w:tcPr>
          <w:p w14:paraId="3A85CB61"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Environments</w:t>
            </w:r>
          </w:p>
        </w:tc>
        <w:tc>
          <w:tcPr>
            <w:tcW w:w="1710" w:type="dxa"/>
            <w:tcBorders>
              <w:top w:val="single" w:sz="4" w:space="0" w:color="auto"/>
              <w:left w:val="single" w:sz="4" w:space="0" w:color="auto"/>
              <w:bottom w:val="single" w:sz="4" w:space="0" w:color="auto"/>
              <w:right w:val="single" w:sz="4" w:space="0" w:color="auto"/>
            </w:tcBorders>
          </w:tcPr>
          <w:p w14:paraId="3A85CB62"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Government, World History, Economics, Geography</w:t>
            </w:r>
          </w:p>
          <w:p w14:paraId="3A85CB63" w14:textId="77777777" w:rsidR="008E18D0" w:rsidRPr="008E18D0" w:rsidRDefault="008E18D0" w:rsidP="008E18D0">
            <w:pPr>
              <w:widowControl w:val="0"/>
              <w:spacing w:line="283" w:lineRule="auto"/>
              <w:rPr>
                <w:rFonts w:ascii="Trebuchet MS" w:hAnsi="Trebuchet MS"/>
                <w:bCs/>
                <w:sz w:val="16"/>
                <w:szCs w:val="16"/>
                <w14:ligatures w14:val="none"/>
              </w:rPr>
            </w:pPr>
          </w:p>
        </w:tc>
        <w:tc>
          <w:tcPr>
            <w:tcW w:w="1440" w:type="dxa"/>
            <w:tcBorders>
              <w:top w:val="single" w:sz="4" w:space="0" w:color="auto"/>
              <w:left w:val="single" w:sz="4" w:space="0" w:color="auto"/>
              <w:bottom w:val="single" w:sz="4" w:space="0" w:color="auto"/>
              <w:right w:val="single" w:sz="4" w:space="0" w:color="auto"/>
            </w:tcBorders>
            <w:hideMark/>
          </w:tcPr>
          <w:p w14:paraId="3A85CB64" w14:textId="06BE5990" w:rsidR="008E18D0" w:rsidRPr="00C578B4" w:rsidRDefault="00C578B4" w:rsidP="008E18D0">
            <w:pPr>
              <w:widowControl w:val="0"/>
              <w:spacing w:line="283" w:lineRule="auto"/>
              <w:rPr>
                <w:rFonts w:ascii="Trebuchet MS" w:hAnsi="Trebuchet MS"/>
                <w:bCs/>
                <w:sz w:val="16"/>
                <w:szCs w:val="16"/>
                <w14:ligatures w14:val="none"/>
              </w:rPr>
            </w:pPr>
            <w:r w:rsidRPr="00C578B4">
              <w:rPr>
                <w:rFonts w:ascii="Arial" w:hAnsi="Arial" w:cs="Arial"/>
                <w:bCs/>
                <w:sz w:val="16"/>
                <w:szCs w:val="16"/>
                <w14:ligatures w14:val="none"/>
              </w:rPr>
              <w:t>Why do bullies take advantage of others?</w:t>
            </w:r>
          </w:p>
        </w:tc>
        <w:tc>
          <w:tcPr>
            <w:tcW w:w="1440" w:type="dxa"/>
            <w:tcBorders>
              <w:top w:val="single" w:sz="4" w:space="0" w:color="auto"/>
              <w:left w:val="single" w:sz="4" w:space="0" w:color="auto"/>
              <w:bottom w:val="single" w:sz="4" w:space="0" w:color="auto"/>
              <w:right w:val="single" w:sz="4" w:space="0" w:color="auto"/>
            </w:tcBorders>
            <w:hideMark/>
          </w:tcPr>
          <w:p w14:paraId="3A85CB65" w14:textId="2EA345B9" w:rsidR="008E18D0" w:rsidRPr="008E18D0" w:rsidRDefault="008E18D0" w:rsidP="00C578B4">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 xml:space="preserve">Ignorance leads to </w:t>
            </w:r>
            <w:r w:rsidR="00C578B4">
              <w:rPr>
                <w:rFonts w:ascii="Trebuchet MS" w:hAnsi="Trebuchet MS"/>
                <w:bCs/>
                <w:sz w:val="16"/>
                <w:szCs w:val="16"/>
                <w14:ligatures w14:val="none"/>
              </w:rPr>
              <w:t>bliss</w:t>
            </w:r>
            <w:bookmarkStart w:id="0" w:name="_GoBack"/>
            <w:bookmarkEnd w:id="0"/>
          </w:p>
        </w:tc>
        <w:tc>
          <w:tcPr>
            <w:tcW w:w="1350" w:type="dxa"/>
            <w:tcBorders>
              <w:top w:val="single" w:sz="4" w:space="0" w:color="auto"/>
              <w:left w:val="single" w:sz="4" w:space="0" w:color="auto"/>
              <w:bottom w:val="single" w:sz="4" w:space="0" w:color="auto"/>
              <w:right w:val="single" w:sz="4" w:space="0" w:color="auto"/>
            </w:tcBorders>
            <w:hideMark/>
          </w:tcPr>
          <w:p w14:paraId="3A85CB66"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Imperialism</w:t>
            </w:r>
          </w:p>
        </w:tc>
        <w:tc>
          <w:tcPr>
            <w:tcW w:w="1350" w:type="dxa"/>
            <w:tcBorders>
              <w:top w:val="single" w:sz="4" w:space="0" w:color="auto"/>
              <w:left w:val="single" w:sz="4" w:space="0" w:color="auto"/>
              <w:bottom w:val="single" w:sz="4" w:space="0" w:color="auto"/>
              <w:right w:val="single" w:sz="4" w:space="0" w:color="auto"/>
            </w:tcBorders>
            <w:hideMark/>
          </w:tcPr>
          <w:p w14:paraId="3A85CB67"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Comparative paper</w:t>
            </w:r>
          </w:p>
          <w:p w14:paraId="3A85CB68" w14:textId="4B43099A" w:rsidR="008E18D0" w:rsidRPr="00100C54" w:rsidRDefault="004C491E" w:rsidP="008E18D0">
            <w:pPr>
              <w:widowControl w:val="0"/>
              <w:spacing w:line="283" w:lineRule="auto"/>
              <w:rPr>
                <w:rFonts w:ascii="Trebuchet MS" w:hAnsi="Trebuchet MS"/>
                <w:b/>
                <w:bCs/>
                <w:sz w:val="16"/>
                <w:szCs w:val="16"/>
                <w14:ligatures w14:val="none"/>
              </w:rPr>
            </w:pPr>
            <w:r w:rsidRPr="00100C54">
              <w:rPr>
                <w:rFonts w:ascii="Trebuchet MS" w:hAnsi="Trebuchet MS"/>
                <w:b/>
                <w:sz w:val="16"/>
                <w:szCs w:val="16"/>
                <w14:ligatures w14:val="none"/>
              </w:rPr>
              <w:t>Knowing and Thinking Critically</w:t>
            </w:r>
          </w:p>
        </w:tc>
      </w:tr>
      <w:tr w:rsidR="008E18D0" w:rsidRPr="008E18D0" w14:paraId="3A85CB75" w14:textId="77777777" w:rsidTr="004C491E">
        <w:trPr>
          <w:trHeight w:val="1538"/>
        </w:trPr>
        <w:tc>
          <w:tcPr>
            <w:tcW w:w="1080" w:type="dxa"/>
            <w:tcBorders>
              <w:top w:val="single" w:sz="4" w:space="0" w:color="auto"/>
              <w:left w:val="single" w:sz="4" w:space="0" w:color="auto"/>
              <w:bottom w:val="single" w:sz="4" w:space="0" w:color="auto"/>
              <w:right w:val="single" w:sz="4" w:space="0" w:color="auto"/>
            </w:tcBorders>
            <w:hideMark/>
          </w:tcPr>
          <w:p w14:paraId="3A85CB6A"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Clash of the Titans</w:t>
            </w:r>
          </w:p>
        </w:tc>
        <w:tc>
          <w:tcPr>
            <w:tcW w:w="1350" w:type="dxa"/>
            <w:tcBorders>
              <w:top w:val="single" w:sz="4" w:space="0" w:color="auto"/>
              <w:left w:val="single" w:sz="4" w:space="0" w:color="auto"/>
              <w:bottom w:val="single" w:sz="4" w:space="0" w:color="auto"/>
              <w:right w:val="single" w:sz="4" w:space="0" w:color="auto"/>
            </w:tcBorders>
          </w:tcPr>
          <w:p w14:paraId="3A85CB6B" w14:textId="5A4704BE" w:rsidR="008E18D0" w:rsidRPr="008E18D0" w:rsidRDefault="00252B59" w:rsidP="008E18D0">
            <w:pPr>
              <w:widowControl w:val="0"/>
              <w:spacing w:line="283" w:lineRule="auto"/>
              <w:rPr>
                <w:rFonts w:ascii="Trebuchet MS" w:hAnsi="Trebuchet MS"/>
                <w:bCs/>
                <w:sz w:val="16"/>
                <w:szCs w:val="16"/>
                <w14:ligatures w14:val="none"/>
              </w:rPr>
            </w:pPr>
            <w:r w:rsidRPr="00100C54">
              <w:rPr>
                <w:b/>
              </w:rPr>
              <w:t>Investigating and Thinking Critically</w:t>
            </w:r>
          </w:p>
        </w:tc>
        <w:tc>
          <w:tcPr>
            <w:tcW w:w="1260" w:type="dxa"/>
            <w:tcBorders>
              <w:top w:val="single" w:sz="4" w:space="0" w:color="auto"/>
              <w:left w:val="single" w:sz="4" w:space="0" w:color="auto"/>
              <w:bottom w:val="single" w:sz="4" w:space="0" w:color="auto"/>
              <w:right w:val="single" w:sz="4" w:space="0" w:color="auto"/>
            </w:tcBorders>
            <w:hideMark/>
          </w:tcPr>
          <w:p w14:paraId="3A85CB6C"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 xml:space="preserve">Health and Social </w:t>
            </w:r>
          </w:p>
          <w:p w14:paraId="3A85CB6D"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Education</w:t>
            </w:r>
          </w:p>
        </w:tc>
        <w:tc>
          <w:tcPr>
            <w:tcW w:w="1710" w:type="dxa"/>
            <w:tcBorders>
              <w:top w:val="single" w:sz="4" w:space="0" w:color="auto"/>
              <w:left w:val="single" w:sz="4" w:space="0" w:color="auto"/>
              <w:bottom w:val="single" w:sz="4" w:space="0" w:color="auto"/>
              <w:right w:val="single" w:sz="4" w:space="0" w:color="auto"/>
            </w:tcBorders>
          </w:tcPr>
          <w:p w14:paraId="3A85CB6E"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 xml:space="preserve">Government, World History, US History Economics, Geography </w:t>
            </w:r>
          </w:p>
        </w:tc>
        <w:tc>
          <w:tcPr>
            <w:tcW w:w="1440" w:type="dxa"/>
            <w:tcBorders>
              <w:top w:val="single" w:sz="4" w:space="0" w:color="auto"/>
              <w:left w:val="single" w:sz="4" w:space="0" w:color="auto"/>
              <w:bottom w:val="single" w:sz="4" w:space="0" w:color="auto"/>
              <w:right w:val="single" w:sz="4" w:space="0" w:color="auto"/>
            </w:tcBorders>
            <w:hideMark/>
          </w:tcPr>
          <w:p w14:paraId="3A85CB6F"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Why do people fight?</w:t>
            </w:r>
          </w:p>
        </w:tc>
        <w:tc>
          <w:tcPr>
            <w:tcW w:w="1440" w:type="dxa"/>
            <w:tcBorders>
              <w:top w:val="single" w:sz="4" w:space="0" w:color="auto"/>
              <w:left w:val="single" w:sz="4" w:space="0" w:color="auto"/>
              <w:bottom w:val="single" w:sz="4" w:space="0" w:color="auto"/>
              <w:right w:val="single" w:sz="4" w:space="0" w:color="auto"/>
            </w:tcBorders>
            <w:hideMark/>
          </w:tcPr>
          <w:p w14:paraId="3A85CB70"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Fear and Suspicion result in unfounded hatred</w:t>
            </w:r>
          </w:p>
        </w:tc>
        <w:tc>
          <w:tcPr>
            <w:tcW w:w="1350" w:type="dxa"/>
            <w:tcBorders>
              <w:top w:val="single" w:sz="4" w:space="0" w:color="auto"/>
              <w:left w:val="single" w:sz="4" w:space="0" w:color="auto"/>
              <w:bottom w:val="single" w:sz="4" w:space="0" w:color="auto"/>
              <w:right w:val="single" w:sz="4" w:space="0" w:color="auto"/>
            </w:tcBorders>
            <w:hideMark/>
          </w:tcPr>
          <w:p w14:paraId="3A85CB71"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The World at War</w:t>
            </w:r>
          </w:p>
        </w:tc>
        <w:tc>
          <w:tcPr>
            <w:tcW w:w="1350" w:type="dxa"/>
            <w:tcBorders>
              <w:top w:val="single" w:sz="4" w:space="0" w:color="auto"/>
              <w:left w:val="single" w:sz="4" w:space="0" w:color="auto"/>
              <w:bottom w:val="single" w:sz="4" w:space="0" w:color="auto"/>
              <w:right w:val="single" w:sz="4" w:space="0" w:color="auto"/>
            </w:tcBorders>
            <w:hideMark/>
          </w:tcPr>
          <w:p w14:paraId="3A85CB72"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Create your own document–based essay</w:t>
            </w:r>
          </w:p>
          <w:p w14:paraId="3A85CB74" w14:textId="7483F752" w:rsidR="008E18D0" w:rsidRPr="00100C54" w:rsidRDefault="00100C54" w:rsidP="004C491E">
            <w:pPr>
              <w:widowControl w:val="0"/>
              <w:spacing w:line="283" w:lineRule="auto"/>
              <w:rPr>
                <w:rFonts w:ascii="Trebuchet MS" w:hAnsi="Trebuchet MS"/>
                <w:b/>
                <w:bCs/>
                <w:sz w:val="16"/>
                <w:szCs w:val="16"/>
                <w14:ligatures w14:val="none"/>
              </w:rPr>
            </w:pPr>
            <w:r w:rsidRPr="00100C54">
              <w:rPr>
                <w:b/>
              </w:rPr>
              <w:t xml:space="preserve">Investigating </w:t>
            </w:r>
            <w:r w:rsidR="004C491E" w:rsidRPr="00100C54">
              <w:rPr>
                <w:b/>
              </w:rPr>
              <w:t>and Thinking Critically</w:t>
            </w:r>
          </w:p>
        </w:tc>
      </w:tr>
      <w:tr w:rsidR="008E18D0" w:rsidRPr="008E18D0" w14:paraId="3A85CB80" w14:textId="77777777" w:rsidTr="004C491E">
        <w:tc>
          <w:tcPr>
            <w:tcW w:w="1080" w:type="dxa"/>
            <w:tcBorders>
              <w:top w:val="single" w:sz="4" w:space="0" w:color="auto"/>
              <w:left w:val="single" w:sz="4" w:space="0" w:color="auto"/>
              <w:bottom w:val="single" w:sz="4" w:space="0" w:color="auto"/>
              <w:right w:val="single" w:sz="4" w:space="0" w:color="auto"/>
            </w:tcBorders>
            <w:hideMark/>
          </w:tcPr>
          <w:p w14:paraId="3A85CB76" w14:textId="77777777" w:rsidR="008E18D0" w:rsidRPr="008E18D0" w:rsidRDefault="00C1627F" w:rsidP="008E18D0">
            <w:pPr>
              <w:widowControl w:val="0"/>
              <w:spacing w:line="283" w:lineRule="auto"/>
              <w:rPr>
                <w:rFonts w:ascii="Trebuchet MS" w:hAnsi="Trebuchet MS"/>
                <w:bCs/>
                <w:sz w:val="16"/>
                <w:szCs w:val="16"/>
                <w14:ligatures w14:val="none"/>
              </w:rPr>
            </w:pPr>
            <w:r>
              <w:rPr>
                <w:rFonts w:ascii="Trebuchet MS" w:hAnsi="Trebuchet MS"/>
                <w:bCs/>
                <w:sz w:val="16"/>
                <w:szCs w:val="16"/>
                <w14:ligatures w14:val="none"/>
              </w:rPr>
              <w:t>From four giants to two giants</w:t>
            </w:r>
            <w:r w:rsidR="008E18D0" w:rsidRPr="008E18D0">
              <w:rPr>
                <w:rFonts w:ascii="Trebuchet MS" w:hAnsi="Trebuchet MS"/>
                <w:bCs/>
                <w:sz w:val="16"/>
                <w:szCs w:val="16"/>
                <w14:ligatures w14:val="none"/>
              </w:rPr>
              <w:t xml:space="preserve"> </w:t>
            </w:r>
          </w:p>
        </w:tc>
        <w:tc>
          <w:tcPr>
            <w:tcW w:w="1350" w:type="dxa"/>
            <w:tcBorders>
              <w:top w:val="single" w:sz="4" w:space="0" w:color="auto"/>
              <w:left w:val="single" w:sz="4" w:space="0" w:color="auto"/>
              <w:bottom w:val="single" w:sz="4" w:space="0" w:color="auto"/>
              <w:right w:val="single" w:sz="4" w:space="0" w:color="auto"/>
            </w:tcBorders>
          </w:tcPr>
          <w:p w14:paraId="10957472" w14:textId="77777777" w:rsidR="00252B59" w:rsidRPr="008E18D0" w:rsidRDefault="00252B59" w:rsidP="00252B59">
            <w:pPr>
              <w:widowControl w:val="0"/>
              <w:spacing w:line="283" w:lineRule="auto"/>
              <w:rPr>
                <w:rFonts w:ascii="Trebuchet MS" w:hAnsi="Trebuchet MS"/>
                <w:bCs/>
                <w:sz w:val="16"/>
                <w:szCs w:val="16"/>
                <w14:ligatures w14:val="none"/>
              </w:rPr>
            </w:pPr>
            <w:r>
              <w:rPr>
                <w:rFonts w:cs="Arial"/>
                <w:b/>
                <w:sz w:val="18"/>
                <w:szCs w:val="18"/>
              </w:rPr>
              <w:t>Thinking Critically and Communicating</w:t>
            </w:r>
          </w:p>
          <w:p w14:paraId="3A85CB77" w14:textId="74D7A9AE" w:rsidR="008E18D0" w:rsidRPr="008E18D0" w:rsidRDefault="008E18D0" w:rsidP="008E18D0">
            <w:pPr>
              <w:widowControl w:val="0"/>
              <w:spacing w:line="283" w:lineRule="auto"/>
              <w:rPr>
                <w:rFonts w:ascii="Trebuchet MS" w:hAnsi="Trebuchet MS"/>
                <w:bCs/>
                <w:sz w:val="16"/>
                <w:szCs w:val="16"/>
                <w14:ligatures w14:val="none"/>
              </w:rPr>
            </w:pPr>
          </w:p>
        </w:tc>
        <w:tc>
          <w:tcPr>
            <w:tcW w:w="1260" w:type="dxa"/>
            <w:tcBorders>
              <w:top w:val="single" w:sz="4" w:space="0" w:color="auto"/>
              <w:left w:val="single" w:sz="4" w:space="0" w:color="auto"/>
              <w:bottom w:val="single" w:sz="4" w:space="0" w:color="auto"/>
              <w:right w:val="single" w:sz="4" w:space="0" w:color="auto"/>
            </w:tcBorders>
            <w:hideMark/>
          </w:tcPr>
          <w:p w14:paraId="3A85CB78"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Human Ingenuity</w:t>
            </w:r>
          </w:p>
        </w:tc>
        <w:tc>
          <w:tcPr>
            <w:tcW w:w="1710" w:type="dxa"/>
            <w:tcBorders>
              <w:top w:val="single" w:sz="4" w:space="0" w:color="auto"/>
              <w:left w:val="single" w:sz="4" w:space="0" w:color="auto"/>
              <w:bottom w:val="single" w:sz="4" w:space="0" w:color="auto"/>
              <w:right w:val="single" w:sz="4" w:space="0" w:color="auto"/>
            </w:tcBorders>
          </w:tcPr>
          <w:p w14:paraId="3A85CB79"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Government, World History, US History Economics, Geography</w:t>
            </w:r>
          </w:p>
          <w:p w14:paraId="3A85CB7A" w14:textId="77777777" w:rsidR="008E18D0" w:rsidRPr="008E18D0" w:rsidRDefault="008E18D0" w:rsidP="008E18D0">
            <w:pPr>
              <w:widowControl w:val="0"/>
              <w:spacing w:line="283" w:lineRule="auto"/>
              <w:rPr>
                <w:rFonts w:ascii="Trebuchet MS" w:hAnsi="Trebuchet MS"/>
                <w:bCs/>
                <w:sz w:val="16"/>
                <w:szCs w:val="16"/>
                <w14:ligatures w14:val="none"/>
              </w:rPr>
            </w:pPr>
          </w:p>
        </w:tc>
        <w:tc>
          <w:tcPr>
            <w:tcW w:w="1440" w:type="dxa"/>
            <w:tcBorders>
              <w:top w:val="single" w:sz="4" w:space="0" w:color="auto"/>
              <w:left w:val="single" w:sz="4" w:space="0" w:color="auto"/>
              <w:bottom w:val="single" w:sz="4" w:space="0" w:color="auto"/>
              <w:right w:val="single" w:sz="4" w:space="0" w:color="auto"/>
            </w:tcBorders>
            <w:hideMark/>
          </w:tcPr>
          <w:p w14:paraId="3A85CB7B"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How can I look after myself and others?</w:t>
            </w:r>
          </w:p>
        </w:tc>
        <w:tc>
          <w:tcPr>
            <w:tcW w:w="1440" w:type="dxa"/>
            <w:tcBorders>
              <w:top w:val="single" w:sz="4" w:space="0" w:color="auto"/>
              <w:left w:val="single" w:sz="4" w:space="0" w:color="auto"/>
              <w:bottom w:val="single" w:sz="4" w:space="0" w:color="auto"/>
              <w:right w:val="single" w:sz="4" w:space="0" w:color="auto"/>
            </w:tcBorders>
            <w:hideMark/>
          </w:tcPr>
          <w:p w14:paraId="3A85CB7C"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The Search for mutual security does not always lead to social security</w:t>
            </w:r>
          </w:p>
        </w:tc>
        <w:tc>
          <w:tcPr>
            <w:tcW w:w="1350" w:type="dxa"/>
            <w:tcBorders>
              <w:top w:val="single" w:sz="4" w:space="0" w:color="auto"/>
              <w:left w:val="single" w:sz="4" w:space="0" w:color="auto"/>
              <w:bottom w:val="single" w:sz="4" w:space="0" w:color="auto"/>
              <w:right w:val="single" w:sz="4" w:space="0" w:color="auto"/>
            </w:tcBorders>
            <w:hideMark/>
          </w:tcPr>
          <w:p w14:paraId="3A85CB7D"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Post-World War World</w:t>
            </w:r>
          </w:p>
        </w:tc>
        <w:tc>
          <w:tcPr>
            <w:tcW w:w="1350" w:type="dxa"/>
            <w:tcBorders>
              <w:top w:val="single" w:sz="4" w:space="0" w:color="auto"/>
              <w:left w:val="single" w:sz="4" w:space="0" w:color="auto"/>
              <w:bottom w:val="single" w:sz="4" w:space="0" w:color="auto"/>
              <w:right w:val="single" w:sz="4" w:space="0" w:color="auto"/>
            </w:tcBorders>
            <w:hideMark/>
          </w:tcPr>
          <w:p w14:paraId="3A85CB7E" w14:textId="0DB81FA8" w:rsid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Analytical paper and debate</w:t>
            </w:r>
            <w:r w:rsidR="00C1627F">
              <w:rPr>
                <w:rFonts w:ascii="Trebuchet MS" w:hAnsi="Trebuchet MS"/>
                <w:bCs/>
                <w:sz w:val="16"/>
                <w:szCs w:val="16"/>
                <w14:ligatures w14:val="none"/>
              </w:rPr>
              <w:t xml:space="preserve"> </w:t>
            </w:r>
          </w:p>
          <w:p w14:paraId="7AAB84D3" w14:textId="43E8F0BF" w:rsidR="004C491E" w:rsidRPr="008E18D0" w:rsidRDefault="004C491E" w:rsidP="008E18D0">
            <w:pPr>
              <w:widowControl w:val="0"/>
              <w:spacing w:line="283" w:lineRule="auto"/>
              <w:rPr>
                <w:rFonts w:ascii="Trebuchet MS" w:hAnsi="Trebuchet MS"/>
                <w:bCs/>
                <w:sz w:val="16"/>
                <w:szCs w:val="16"/>
                <w14:ligatures w14:val="none"/>
              </w:rPr>
            </w:pPr>
            <w:r>
              <w:rPr>
                <w:rFonts w:cs="Arial"/>
                <w:b/>
                <w:sz w:val="18"/>
                <w:szCs w:val="18"/>
              </w:rPr>
              <w:t>Thinking Critically and Communicating</w:t>
            </w:r>
          </w:p>
          <w:p w14:paraId="3A85CB7F" w14:textId="77777777" w:rsidR="008E18D0" w:rsidRPr="008E18D0" w:rsidRDefault="008E18D0" w:rsidP="008E18D0">
            <w:pPr>
              <w:widowControl w:val="0"/>
              <w:spacing w:line="283" w:lineRule="auto"/>
              <w:rPr>
                <w:rFonts w:ascii="Trebuchet MS" w:hAnsi="Trebuchet MS"/>
                <w:bCs/>
                <w:sz w:val="16"/>
                <w:szCs w:val="16"/>
                <w14:ligatures w14:val="none"/>
              </w:rPr>
            </w:pPr>
          </w:p>
        </w:tc>
      </w:tr>
      <w:tr w:rsidR="008E18D0" w:rsidRPr="008E18D0" w14:paraId="3A85CB8B" w14:textId="77777777" w:rsidTr="004C491E">
        <w:tc>
          <w:tcPr>
            <w:tcW w:w="1080" w:type="dxa"/>
            <w:tcBorders>
              <w:top w:val="single" w:sz="4" w:space="0" w:color="auto"/>
              <w:left w:val="single" w:sz="4" w:space="0" w:color="auto"/>
              <w:bottom w:val="single" w:sz="4" w:space="0" w:color="auto"/>
              <w:right w:val="single" w:sz="4" w:space="0" w:color="auto"/>
            </w:tcBorders>
            <w:hideMark/>
          </w:tcPr>
          <w:p w14:paraId="3A85CB81"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The story of us…</w:t>
            </w:r>
          </w:p>
        </w:tc>
        <w:tc>
          <w:tcPr>
            <w:tcW w:w="1350" w:type="dxa"/>
            <w:tcBorders>
              <w:top w:val="single" w:sz="4" w:space="0" w:color="auto"/>
              <w:left w:val="single" w:sz="4" w:space="0" w:color="auto"/>
              <w:bottom w:val="single" w:sz="4" w:space="0" w:color="auto"/>
              <w:right w:val="single" w:sz="4" w:space="0" w:color="auto"/>
            </w:tcBorders>
          </w:tcPr>
          <w:p w14:paraId="54499EB4" w14:textId="77777777" w:rsidR="00252B59" w:rsidRPr="008E18D0" w:rsidRDefault="00252B59" w:rsidP="00252B59">
            <w:pPr>
              <w:widowControl w:val="0"/>
              <w:spacing w:line="283" w:lineRule="auto"/>
              <w:rPr>
                <w:rFonts w:ascii="Trebuchet MS" w:hAnsi="Trebuchet MS"/>
                <w:bCs/>
                <w:sz w:val="16"/>
                <w:szCs w:val="16"/>
                <w14:ligatures w14:val="none"/>
              </w:rPr>
            </w:pPr>
            <w:r>
              <w:rPr>
                <w:rFonts w:cs="Arial"/>
                <w:b/>
                <w:sz w:val="18"/>
                <w:szCs w:val="18"/>
              </w:rPr>
              <w:t>Knowledge and Communicating</w:t>
            </w:r>
          </w:p>
          <w:p w14:paraId="3A85CB82" w14:textId="499E2DA3" w:rsidR="008E18D0" w:rsidRPr="008E18D0" w:rsidRDefault="008E18D0" w:rsidP="008E18D0">
            <w:pPr>
              <w:widowControl w:val="0"/>
              <w:spacing w:line="283" w:lineRule="auto"/>
              <w:rPr>
                <w:rFonts w:ascii="Trebuchet MS" w:hAnsi="Trebuchet MS"/>
                <w:bCs/>
                <w:sz w:val="16"/>
                <w:szCs w:val="16"/>
                <w14:ligatures w14:val="none"/>
              </w:rPr>
            </w:pPr>
          </w:p>
        </w:tc>
        <w:tc>
          <w:tcPr>
            <w:tcW w:w="1260" w:type="dxa"/>
            <w:tcBorders>
              <w:top w:val="single" w:sz="4" w:space="0" w:color="auto"/>
              <w:left w:val="single" w:sz="4" w:space="0" w:color="auto"/>
              <w:bottom w:val="single" w:sz="4" w:space="0" w:color="auto"/>
              <w:right w:val="single" w:sz="4" w:space="0" w:color="auto"/>
            </w:tcBorders>
            <w:hideMark/>
          </w:tcPr>
          <w:p w14:paraId="3A85CB83"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Human Ingenuity</w:t>
            </w:r>
          </w:p>
        </w:tc>
        <w:tc>
          <w:tcPr>
            <w:tcW w:w="1710" w:type="dxa"/>
            <w:tcBorders>
              <w:top w:val="single" w:sz="4" w:space="0" w:color="auto"/>
              <w:left w:val="single" w:sz="4" w:space="0" w:color="auto"/>
              <w:bottom w:val="single" w:sz="4" w:space="0" w:color="auto"/>
              <w:right w:val="single" w:sz="4" w:space="0" w:color="auto"/>
            </w:tcBorders>
          </w:tcPr>
          <w:p w14:paraId="3A85CB84"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Government, World History, US History Economics, Geography</w:t>
            </w:r>
          </w:p>
          <w:p w14:paraId="3A85CB85" w14:textId="77777777" w:rsidR="008E18D0" w:rsidRPr="008E18D0" w:rsidRDefault="008E18D0" w:rsidP="008E18D0">
            <w:pPr>
              <w:widowControl w:val="0"/>
              <w:spacing w:line="283" w:lineRule="auto"/>
              <w:rPr>
                <w:rFonts w:ascii="Trebuchet MS" w:hAnsi="Trebuchet MS"/>
                <w:bCs/>
                <w:sz w:val="16"/>
                <w:szCs w:val="16"/>
                <w14:ligatures w14:val="none"/>
              </w:rPr>
            </w:pPr>
          </w:p>
        </w:tc>
        <w:tc>
          <w:tcPr>
            <w:tcW w:w="1440" w:type="dxa"/>
            <w:tcBorders>
              <w:top w:val="single" w:sz="4" w:space="0" w:color="auto"/>
              <w:left w:val="single" w:sz="4" w:space="0" w:color="auto"/>
              <w:bottom w:val="single" w:sz="4" w:space="0" w:color="auto"/>
              <w:right w:val="single" w:sz="4" w:space="0" w:color="auto"/>
            </w:tcBorders>
            <w:hideMark/>
          </w:tcPr>
          <w:p w14:paraId="3A85CB86"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Does history repeat itself?</w:t>
            </w:r>
          </w:p>
        </w:tc>
        <w:tc>
          <w:tcPr>
            <w:tcW w:w="1440" w:type="dxa"/>
            <w:tcBorders>
              <w:top w:val="single" w:sz="4" w:space="0" w:color="auto"/>
              <w:left w:val="single" w:sz="4" w:space="0" w:color="auto"/>
              <w:bottom w:val="single" w:sz="4" w:space="0" w:color="auto"/>
              <w:right w:val="single" w:sz="4" w:space="0" w:color="auto"/>
            </w:tcBorders>
            <w:hideMark/>
          </w:tcPr>
          <w:p w14:paraId="3A85CB87"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You can look into the past to find the future</w:t>
            </w:r>
          </w:p>
        </w:tc>
        <w:tc>
          <w:tcPr>
            <w:tcW w:w="1350" w:type="dxa"/>
            <w:tcBorders>
              <w:top w:val="single" w:sz="4" w:space="0" w:color="auto"/>
              <w:left w:val="single" w:sz="4" w:space="0" w:color="auto"/>
              <w:bottom w:val="single" w:sz="4" w:space="0" w:color="auto"/>
              <w:right w:val="single" w:sz="4" w:space="0" w:color="auto"/>
            </w:tcBorders>
            <w:hideMark/>
          </w:tcPr>
          <w:p w14:paraId="3A85CB88"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Globalization and Interdependence</w:t>
            </w:r>
          </w:p>
        </w:tc>
        <w:tc>
          <w:tcPr>
            <w:tcW w:w="1350" w:type="dxa"/>
            <w:tcBorders>
              <w:top w:val="single" w:sz="4" w:space="0" w:color="auto"/>
              <w:left w:val="single" w:sz="4" w:space="0" w:color="auto"/>
              <w:bottom w:val="single" w:sz="4" w:space="0" w:color="auto"/>
              <w:right w:val="single" w:sz="4" w:space="0" w:color="auto"/>
            </w:tcBorders>
            <w:hideMark/>
          </w:tcPr>
          <w:p w14:paraId="3A85CB89" w14:textId="77777777" w:rsidR="008E18D0" w:rsidRPr="008E18D0" w:rsidRDefault="008E18D0" w:rsidP="008E18D0">
            <w:pPr>
              <w:widowControl w:val="0"/>
              <w:spacing w:line="283" w:lineRule="auto"/>
              <w:rPr>
                <w:rFonts w:ascii="Trebuchet MS" w:hAnsi="Trebuchet MS"/>
                <w:bCs/>
                <w:sz w:val="16"/>
                <w:szCs w:val="16"/>
                <w14:ligatures w14:val="none"/>
              </w:rPr>
            </w:pPr>
            <w:r w:rsidRPr="008E18D0">
              <w:rPr>
                <w:rFonts w:ascii="Trebuchet MS" w:hAnsi="Trebuchet MS"/>
                <w:bCs/>
                <w:sz w:val="16"/>
                <w:szCs w:val="16"/>
                <w14:ligatures w14:val="none"/>
              </w:rPr>
              <w:t xml:space="preserve">Final Exam and Study Guide </w:t>
            </w:r>
          </w:p>
          <w:p w14:paraId="04AFF043" w14:textId="67780746" w:rsidR="004C491E" w:rsidRPr="008E18D0" w:rsidRDefault="00100C54" w:rsidP="004C491E">
            <w:pPr>
              <w:widowControl w:val="0"/>
              <w:spacing w:line="283" w:lineRule="auto"/>
              <w:rPr>
                <w:rFonts w:ascii="Trebuchet MS" w:hAnsi="Trebuchet MS"/>
                <w:bCs/>
                <w:sz w:val="16"/>
                <w:szCs w:val="16"/>
                <w14:ligatures w14:val="none"/>
              </w:rPr>
            </w:pPr>
            <w:r>
              <w:rPr>
                <w:rFonts w:cs="Arial"/>
                <w:b/>
                <w:sz w:val="18"/>
                <w:szCs w:val="18"/>
              </w:rPr>
              <w:t>Knowledge</w:t>
            </w:r>
            <w:r w:rsidR="004C491E">
              <w:rPr>
                <w:rFonts w:cs="Arial"/>
                <w:b/>
                <w:sz w:val="18"/>
                <w:szCs w:val="18"/>
              </w:rPr>
              <w:t xml:space="preserve"> and Communicating</w:t>
            </w:r>
          </w:p>
          <w:p w14:paraId="3A85CB8A" w14:textId="5A68A22E" w:rsidR="008E18D0" w:rsidRPr="008E18D0" w:rsidRDefault="008E18D0" w:rsidP="00C335C9">
            <w:pPr>
              <w:widowControl w:val="0"/>
              <w:spacing w:line="283" w:lineRule="auto"/>
              <w:rPr>
                <w:rFonts w:ascii="Trebuchet MS" w:hAnsi="Trebuchet MS"/>
                <w:bCs/>
                <w:sz w:val="16"/>
                <w:szCs w:val="16"/>
                <w14:ligatures w14:val="none"/>
              </w:rPr>
            </w:pPr>
          </w:p>
        </w:tc>
      </w:tr>
    </w:tbl>
    <w:p w14:paraId="3A85CB8C" w14:textId="77777777" w:rsidR="00EE748B" w:rsidRDefault="00EE748B" w:rsidP="00DF2A8F">
      <w:pPr>
        <w:widowControl w:val="0"/>
        <w:rPr>
          <w:rFonts w:ascii="Trebuchet MS" w:hAnsi="Trebuchet MS"/>
          <w:color w:val="FF0000"/>
          <w14:ligatures w14:val="none"/>
        </w:rPr>
      </w:pPr>
    </w:p>
    <w:p w14:paraId="3A85CB8D" w14:textId="77777777" w:rsidR="00EE748B" w:rsidRDefault="00EE748B" w:rsidP="00DF2A8F">
      <w:pPr>
        <w:widowControl w:val="0"/>
        <w:rPr>
          <w:rFonts w:ascii="Trebuchet MS" w:hAnsi="Trebuchet MS"/>
          <w:color w:val="FF0000"/>
          <w14:ligatures w14:val="none"/>
        </w:rPr>
      </w:pPr>
    </w:p>
    <w:p w14:paraId="3A85CB8E" w14:textId="77777777" w:rsidR="00EE748B" w:rsidRDefault="00EE748B" w:rsidP="00DF2A8F">
      <w:pPr>
        <w:widowControl w:val="0"/>
        <w:rPr>
          <w:rFonts w:ascii="Trebuchet MS" w:hAnsi="Trebuchet MS"/>
          <w:color w:val="FF0000"/>
          <w14:ligatures w14:val="none"/>
        </w:rPr>
      </w:pPr>
    </w:p>
    <w:p w14:paraId="3A85CB8F" w14:textId="77777777" w:rsidR="00EE748B" w:rsidRDefault="00EE748B" w:rsidP="00DF2A8F">
      <w:pPr>
        <w:widowControl w:val="0"/>
        <w:rPr>
          <w:rFonts w:ascii="Trebuchet MS" w:hAnsi="Trebuchet MS"/>
          <w:color w:val="FF0000"/>
          <w14:ligatures w14:val="none"/>
        </w:rPr>
      </w:pPr>
    </w:p>
    <w:p w14:paraId="3A85CB90" w14:textId="77777777" w:rsidR="00EE748B" w:rsidRPr="00854EA2" w:rsidRDefault="00EE748B" w:rsidP="00EE748B">
      <w:pPr>
        <w:pStyle w:val="NormalWeb"/>
        <w:spacing w:before="115" w:beforeAutospacing="0" w:after="0" w:afterAutospacing="0"/>
        <w:rPr>
          <w:rFonts w:ascii="Trebuchet MS" w:hAnsi="Trebuchet MS"/>
          <w:sz w:val="20"/>
          <w:szCs w:val="20"/>
        </w:rPr>
      </w:pPr>
      <w:r w:rsidRPr="00854EA2">
        <w:rPr>
          <w:rFonts w:ascii="Trebuchet MS" w:hAnsi="Trebuchet MS"/>
          <w:color w:val="FF0000"/>
          <w:sz w:val="20"/>
          <w:szCs w:val="20"/>
        </w:rPr>
        <w:t>Course Aims and Objectives:</w:t>
      </w:r>
      <w:r w:rsidRPr="00854EA2">
        <w:rPr>
          <w:rFonts w:ascii="Trebuchet MS" w:eastAsia="+mn-ea" w:hAnsi="Trebuchet MS" w:cs="+mn-cs"/>
          <w:color w:val="FF0000"/>
          <w:kern w:val="24"/>
          <w:sz w:val="20"/>
          <w:szCs w:val="20"/>
        </w:rPr>
        <w:t xml:space="preserve"> </w:t>
      </w:r>
      <w:r w:rsidRPr="00854EA2">
        <w:rPr>
          <w:rFonts w:ascii="Trebuchet MS" w:eastAsiaTheme="minorHAnsi" w:hAnsi="Trebuchet MS" w:cs="MyriadPro-Regular"/>
          <w:sz w:val="20"/>
          <w:szCs w:val="20"/>
        </w:rPr>
        <w:t>The aims of the teaching and study of MYP humanities are to encourage and enable students to develop:</w:t>
      </w:r>
    </w:p>
    <w:p w14:paraId="3A85CB91"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 inquiring mind</w:t>
      </w:r>
    </w:p>
    <w:p w14:paraId="3A85CB92"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the skills necessary for the effective study of humanities</w:t>
      </w:r>
    </w:p>
    <w:p w14:paraId="3A85CB93"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 sense of time and place</w:t>
      </w:r>
    </w:p>
    <w:p w14:paraId="3A85CB94"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 respect and understanding of others’ perspectives, values and attitudes</w:t>
      </w:r>
    </w:p>
    <w:p w14:paraId="3A85CB95"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awareness and understanding of people, cultures and events in a variety of places at different times</w:t>
      </w:r>
    </w:p>
    <w:p w14:paraId="3A85CB96"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 understanding of the interactions and interdependence of individuals, societies, and their</w:t>
      </w:r>
    </w:p>
    <w:p w14:paraId="3A85CB97"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environments</w:t>
      </w:r>
    </w:p>
    <w:p w14:paraId="3A85CB98"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 understanding of the causes and consequences of change through physical and human actions</w:t>
      </w:r>
    </w:p>
    <w:p w14:paraId="3A85CB99"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and processes</w:t>
      </w:r>
    </w:p>
    <w:p w14:paraId="3A85CB9A"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 understanding of contemporary humanities issues</w:t>
      </w:r>
    </w:p>
    <w:p w14:paraId="3A85CB9B"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 sense of intercultural awareness and a desire to be proactive as a responsible global citizen</w:t>
      </w:r>
    </w:p>
    <w:p w14:paraId="3A85CB9C" w14:textId="77777777" w:rsidR="00EE748B" w:rsidRPr="00854EA2" w:rsidRDefault="00EE748B" w:rsidP="00EE748B">
      <w:pPr>
        <w:pStyle w:val="ListParagraph"/>
        <w:numPr>
          <w:ilvl w:val="0"/>
          <w:numId w:val="1"/>
        </w:numPr>
        <w:autoSpaceDE w:val="0"/>
        <w:autoSpaceDN w:val="0"/>
        <w:adjustRightInd w:val="0"/>
        <w:spacing w:after="0" w:line="240" w:lineRule="auto"/>
        <w:rPr>
          <w:rFonts w:ascii="Trebuchet MS" w:eastAsiaTheme="minorHAnsi" w:hAnsi="Trebuchet MS" w:cs="MyriadPro-Regular"/>
          <w:color w:val="auto"/>
          <w:kern w:val="0"/>
          <w14:ligatures w14:val="none"/>
          <w14:cntxtAlts w14:val="0"/>
        </w:rPr>
      </w:pPr>
      <w:r w:rsidRPr="00854EA2">
        <w:rPr>
          <w:rFonts w:ascii="Trebuchet MS" w:eastAsiaTheme="minorHAnsi" w:hAnsi="Trebuchet MS" w:cs="MyriadPro-Regular"/>
          <w:color w:val="auto"/>
          <w:kern w:val="0"/>
          <w14:ligatures w14:val="none"/>
          <w14:cntxtAlts w14:val="0"/>
        </w:rPr>
        <w:t>an awareness of the connections with other subjects</w:t>
      </w:r>
    </w:p>
    <w:p w14:paraId="3A85CB9D" w14:textId="77777777" w:rsidR="00EE748B" w:rsidRPr="00EE748B" w:rsidRDefault="00EE748B" w:rsidP="00DF2A8F">
      <w:pPr>
        <w:pStyle w:val="ListParagraph"/>
        <w:widowControl w:val="0"/>
        <w:numPr>
          <w:ilvl w:val="0"/>
          <w:numId w:val="1"/>
        </w:numPr>
        <w:rPr>
          <w:rFonts w:ascii="Trebuchet MS" w:hAnsi="Trebuchet MS"/>
          <w14:ligatures w14:val="none"/>
        </w:rPr>
      </w:pPr>
      <w:r w:rsidRPr="00854EA2">
        <w:rPr>
          <w:rFonts w:ascii="Trebuchet MS" w:eastAsiaTheme="minorHAnsi" w:hAnsi="Trebuchet MS" w:cs="MyriadPro-Regular"/>
          <w:color w:val="auto"/>
          <w:kern w:val="0"/>
          <w14:ligatures w14:val="none"/>
          <w14:cntxtAlts w14:val="0"/>
        </w:rPr>
        <w:t>a lifelong interest in and enjoyment of humanities.</w:t>
      </w:r>
    </w:p>
    <w:p w14:paraId="3A85CB9E" w14:textId="77777777" w:rsidR="00DF2A8F" w:rsidRDefault="00DF2A8F" w:rsidP="00DF2A8F">
      <w:pPr>
        <w:widowControl w:val="0"/>
        <w:rPr>
          <w:rFonts w:ascii="Trebuchet MS" w:hAnsi="Trebuchet MS"/>
          <w14:ligatures w14:val="none"/>
        </w:rPr>
      </w:pPr>
      <w:r w:rsidRPr="00392C51">
        <w:rPr>
          <w:rFonts w:ascii="Trebuchet MS" w:hAnsi="Trebuchet MS"/>
          <w:color w:val="FF0000"/>
          <w14:ligatures w14:val="none"/>
        </w:rPr>
        <w:t xml:space="preserve">Main Assessments: </w:t>
      </w:r>
      <w:r w:rsidRPr="00392C51">
        <w:rPr>
          <w:rFonts w:ascii="Trebuchet MS" w:hAnsi="Trebuchet MS"/>
          <w14:ligatures w14:val="none"/>
        </w:rPr>
        <w:t xml:space="preserve"> Students will work on formative assessments</w:t>
      </w:r>
      <w:r>
        <w:rPr>
          <w:rFonts w:ascii="Trebuchet MS" w:hAnsi="Trebuchet MS"/>
          <w14:ligatures w14:val="none"/>
        </w:rPr>
        <w:t xml:space="preserve">, or skill building activities, </w:t>
      </w:r>
      <w:r w:rsidRPr="00392C51">
        <w:rPr>
          <w:rFonts w:ascii="Trebuchet MS" w:hAnsi="Trebuchet MS"/>
          <w14:ligatures w14:val="none"/>
        </w:rPr>
        <w:t xml:space="preserve">throughout each marking period. Each formative assessment will help students complete the </w:t>
      </w:r>
      <w:r>
        <w:rPr>
          <w:rFonts w:ascii="Trebuchet MS" w:hAnsi="Trebuchet MS"/>
          <w14:ligatures w14:val="none"/>
        </w:rPr>
        <w:t xml:space="preserve">summative assessment or </w:t>
      </w:r>
      <w:r w:rsidRPr="00392C51">
        <w:rPr>
          <w:rFonts w:ascii="Trebuchet MS" w:hAnsi="Trebuchet MS"/>
          <w14:ligatures w14:val="none"/>
        </w:rPr>
        <w:t xml:space="preserve">culminating activity. These culminating activities include: projects, essays, debates, presentations and unit exams.  All assessments are designed to prepare students for the </w:t>
      </w:r>
      <w:r w:rsidRPr="00392C51">
        <w:rPr>
          <w:rFonts w:ascii="Trebuchet MS" w:hAnsi="Trebuchet MS"/>
          <w:i/>
          <w:iCs/>
          <w14:ligatures w14:val="none"/>
        </w:rPr>
        <w:t>Global History a</w:t>
      </w:r>
      <w:r>
        <w:rPr>
          <w:rFonts w:ascii="Trebuchet MS" w:hAnsi="Trebuchet MS"/>
          <w:i/>
          <w:iCs/>
          <w14:ligatures w14:val="none"/>
        </w:rPr>
        <w:t xml:space="preserve">nd </w:t>
      </w:r>
      <w:r w:rsidRPr="00392C51">
        <w:rPr>
          <w:rFonts w:ascii="Trebuchet MS" w:hAnsi="Trebuchet MS"/>
          <w:i/>
          <w:iCs/>
          <w14:ligatures w14:val="none"/>
        </w:rPr>
        <w:t xml:space="preserve">Geography Regents </w:t>
      </w:r>
      <w:r w:rsidRPr="00392C51">
        <w:rPr>
          <w:rFonts w:ascii="Trebuchet MS" w:hAnsi="Trebuchet MS"/>
          <w14:ligatures w14:val="none"/>
        </w:rPr>
        <w:t>exam they will take in June of their sophomore year</w:t>
      </w:r>
    </w:p>
    <w:p w14:paraId="3A85CB9F" w14:textId="77777777" w:rsidR="00DF2A8F" w:rsidRDefault="00DF2A8F" w:rsidP="00DF2A8F">
      <w:pPr>
        <w:widowControl w:val="0"/>
        <w:rPr>
          <w:rFonts w:ascii="Trebuchet MS" w:hAnsi="Trebuchet MS"/>
          <w14:ligatures w14:val="none"/>
        </w:rPr>
      </w:pPr>
      <w:r w:rsidRPr="00854EA2">
        <w:rPr>
          <w:rFonts w:ascii="Trebuchet MS" w:hAnsi="Trebuchet MS"/>
          <w:b/>
          <w:color w:val="FF0000"/>
          <w14:ligatures w14:val="none"/>
        </w:rPr>
        <w:t>Methodology:</w:t>
      </w:r>
      <w:r w:rsidRPr="00582532">
        <w:rPr>
          <w:rFonts w:ascii="Trebuchet MS" w:hAnsi="Trebuchet MS"/>
          <w:color w:val="FF0000"/>
          <w14:ligatures w14:val="none"/>
        </w:rPr>
        <w:t xml:space="preserve"> </w:t>
      </w:r>
      <w:r>
        <w:rPr>
          <w:rFonts w:ascii="Trebuchet MS" w:hAnsi="Trebuchet MS"/>
          <w14:ligatures w14:val="none"/>
        </w:rPr>
        <w:t>Students will be exposed to a variety of learning experiences which include, but are not limited to: guided reading, historical document analysis, movie clips, interactive power points presentations, debates, journal writing, analytical essays, creation of a classroom newspaper, creation of posters, developing timelines, interactive word-walls, analysis of visuals and artifacts, reading and working on maps,  research.</w:t>
      </w:r>
    </w:p>
    <w:p w14:paraId="3A85CBA0" w14:textId="77777777" w:rsidR="00DF2A8F" w:rsidRDefault="00DF2A8F" w:rsidP="00DF2A8F">
      <w:pPr>
        <w:widowControl w:val="0"/>
        <w:rPr>
          <w:rFonts w:ascii="Trebuchet MS" w:hAnsi="Trebuchet MS"/>
          <w14:ligatures w14:val="none"/>
        </w:rPr>
      </w:pPr>
      <w:r w:rsidRPr="00582532">
        <w:rPr>
          <w:rFonts w:ascii="Trebuchet MS" w:hAnsi="Trebuchet MS"/>
          <w:b/>
          <w:color w:val="FF0000"/>
          <w14:ligatures w14:val="none"/>
        </w:rPr>
        <w:t>Resources:</w:t>
      </w:r>
      <w:r w:rsidRPr="00582532">
        <w:rPr>
          <w:rFonts w:ascii="Trebuchet MS" w:hAnsi="Trebuchet MS"/>
          <w:color w:val="FF0000"/>
          <w14:ligatures w14:val="none"/>
        </w:rPr>
        <w:t xml:space="preserve"> </w:t>
      </w:r>
      <w:r>
        <w:rPr>
          <w:rFonts w:ascii="Trebuchet MS" w:hAnsi="Trebuchet MS"/>
          <w:i/>
          <w14:ligatures w14:val="none"/>
        </w:rPr>
        <w:t>Ways of the W</w:t>
      </w:r>
      <w:r w:rsidRPr="004E2D61">
        <w:rPr>
          <w:rFonts w:ascii="Trebuchet MS" w:hAnsi="Trebuchet MS"/>
          <w:i/>
          <w14:ligatures w14:val="none"/>
        </w:rPr>
        <w:t>orld</w:t>
      </w:r>
      <w:r>
        <w:rPr>
          <w:rFonts w:ascii="Trebuchet MS" w:hAnsi="Trebuchet MS"/>
          <w14:ligatures w14:val="none"/>
        </w:rPr>
        <w:t xml:space="preserve"> will be the main text.</w:t>
      </w:r>
    </w:p>
    <w:p w14:paraId="3A85CBA1" w14:textId="77777777" w:rsidR="00DF2A8F" w:rsidRPr="007C02CE" w:rsidRDefault="00DF2A8F" w:rsidP="00DF2A8F">
      <w:pPr>
        <w:widowControl w:val="0"/>
        <w:rPr>
          <w:rFonts w:ascii="Trebuchet MS" w:hAnsi="Trebuchet MS"/>
          <w14:ligatures w14:val="none"/>
        </w:rPr>
      </w:pPr>
      <w:r w:rsidRPr="00392C51">
        <w:rPr>
          <w:rFonts w:ascii="Trebuchet MS" w:hAnsi="Trebuchet MS"/>
          <w:b/>
          <w:bCs/>
          <w:color w:val="FF0000"/>
          <w14:ligatures w14:val="none"/>
        </w:rPr>
        <w:t xml:space="preserve">Grading: </w:t>
      </w:r>
      <w:r w:rsidRPr="00392C51">
        <w:rPr>
          <w:rFonts w:ascii="Trebuchet MS" w:hAnsi="Trebuchet MS"/>
          <w14:ligatures w14:val="none"/>
        </w:rPr>
        <w:t xml:space="preserve">All work is expected on the date that it is due. Students are expected schedule an   appointment with their teacher during advisory, lunch or after school, to make up any work missed due to illness or family emergency.  A legal, written excuse is expected upon return </w:t>
      </w:r>
      <w:r>
        <w:rPr>
          <w:rFonts w:ascii="Trebuchet MS" w:hAnsi="Trebuchet MS"/>
          <w14:ligatures w14:val="none"/>
        </w:rPr>
        <w:t xml:space="preserve">of every absence or tardiness. </w:t>
      </w:r>
      <w:r w:rsidRPr="007C02CE">
        <w:rPr>
          <w:rFonts w:ascii="Trebuchet MS" w:hAnsi="Trebuchet MS"/>
          <w14:ligatures w14:val="none"/>
        </w:rPr>
        <w:t>Students will be graded using tw</w:t>
      </w:r>
      <w:r w:rsidRPr="007C02CE">
        <w:rPr>
          <w:rFonts w:ascii="Trebuchet MS" w:hAnsi="Trebuchet MS"/>
        </w:rPr>
        <w:t>o out of the four MYP Criteria for Humanities:</w:t>
      </w:r>
    </w:p>
    <w:p w14:paraId="3A85CBA2" w14:textId="77777777" w:rsidR="00DF2A8F" w:rsidRPr="007C02CE" w:rsidRDefault="00DF2A8F" w:rsidP="00DF2A8F">
      <w:pPr>
        <w:numPr>
          <w:ilvl w:val="0"/>
          <w:numId w:val="2"/>
        </w:numPr>
        <w:spacing w:before="100" w:beforeAutospacing="1" w:after="100" w:afterAutospacing="1" w:line="240" w:lineRule="auto"/>
        <w:rPr>
          <w:rFonts w:ascii="Trebuchet MS" w:hAnsi="Trebuchet MS" w:cs="Times New Roman"/>
          <w:color w:val="auto"/>
          <w:kern w:val="0"/>
          <w14:ligatures w14:val="none"/>
          <w14:cntxtAlts w14:val="0"/>
        </w:rPr>
      </w:pPr>
      <w:r w:rsidRPr="007C02CE">
        <w:rPr>
          <w:rFonts w:ascii="Trebuchet MS" w:hAnsi="Trebuchet MS" w:cs="Times New Roman"/>
          <w:color w:val="auto"/>
          <w:kern w:val="0"/>
          <w14:ligatures w14:val="none"/>
          <w14:cntxtAlts w14:val="0"/>
        </w:rPr>
        <w:t>Criterion</w:t>
      </w:r>
      <w:r>
        <w:rPr>
          <w:rFonts w:ascii="Trebuchet MS" w:hAnsi="Trebuchet MS" w:cs="Times New Roman"/>
          <w:color w:val="auto"/>
          <w:kern w:val="0"/>
          <w14:ligatures w14:val="none"/>
          <w14:cntxtAlts w14:val="0"/>
        </w:rPr>
        <w:t xml:space="preserve"> A: Knowledge and Understanding (maximum 10 points)</w:t>
      </w:r>
    </w:p>
    <w:p w14:paraId="3A85CBA3" w14:textId="77777777" w:rsidR="00DF2A8F" w:rsidRPr="007C02CE" w:rsidRDefault="00DF2A8F" w:rsidP="00DF2A8F">
      <w:pPr>
        <w:numPr>
          <w:ilvl w:val="0"/>
          <w:numId w:val="2"/>
        </w:numPr>
        <w:spacing w:before="100" w:beforeAutospacing="1" w:after="100" w:afterAutospacing="1" w:line="240" w:lineRule="auto"/>
        <w:rPr>
          <w:rFonts w:ascii="Trebuchet MS" w:hAnsi="Trebuchet MS" w:cs="Times New Roman"/>
          <w:color w:val="auto"/>
          <w:kern w:val="0"/>
          <w14:ligatures w14:val="none"/>
          <w14:cntxtAlts w14:val="0"/>
        </w:rPr>
      </w:pPr>
      <w:r w:rsidRPr="007C02CE">
        <w:rPr>
          <w:rFonts w:ascii="Trebuchet MS" w:hAnsi="Trebuchet MS" w:cs="Times New Roman"/>
          <w:color w:val="auto"/>
          <w:kern w:val="0"/>
          <w14:ligatures w14:val="none"/>
          <w14:cntxtAlts w14:val="0"/>
        </w:rPr>
        <w:t>Criterion B: Concepts</w:t>
      </w:r>
      <w:r>
        <w:rPr>
          <w:rFonts w:ascii="Trebuchet MS" w:hAnsi="Trebuchet MS" w:cs="Times New Roman"/>
          <w:color w:val="auto"/>
          <w:kern w:val="0"/>
          <w14:ligatures w14:val="none"/>
          <w14:cntxtAlts w14:val="0"/>
        </w:rPr>
        <w:t>(maximum 10 points)</w:t>
      </w:r>
      <w:r w:rsidRPr="007C02CE">
        <w:rPr>
          <w:rFonts w:ascii="Trebuchet MS" w:hAnsi="Trebuchet MS" w:cs="Times New Roman"/>
          <w:color w:val="auto"/>
          <w:kern w:val="0"/>
          <w14:ligatures w14:val="none"/>
          <w14:cntxtAlts w14:val="0"/>
        </w:rPr>
        <w:t xml:space="preserve"> </w:t>
      </w:r>
    </w:p>
    <w:p w14:paraId="3A85CBA4" w14:textId="77777777" w:rsidR="00DF2A8F" w:rsidRPr="007C02CE" w:rsidRDefault="00DF2A8F" w:rsidP="00DF2A8F">
      <w:pPr>
        <w:numPr>
          <w:ilvl w:val="0"/>
          <w:numId w:val="2"/>
        </w:numPr>
        <w:spacing w:before="100" w:beforeAutospacing="1" w:after="100" w:afterAutospacing="1" w:line="240" w:lineRule="auto"/>
        <w:rPr>
          <w:rFonts w:ascii="Trebuchet MS" w:hAnsi="Trebuchet MS" w:cs="Times New Roman"/>
          <w:color w:val="auto"/>
          <w:kern w:val="0"/>
          <w14:ligatures w14:val="none"/>
          <w14:cntxtAlts w14:val="0"/>
        </w:rPr>
      </w:pPr>
      <w:r w:rsidRPr="007C02CE">
        <w:rPr>
          <w:rFonts w:ascii="Trebuchet MS" w:hAnsi="Trebuchet MS" w:cs="Times New Roman"/>
          <w:color w:val="auto"/>
          <w:kern w:val="0"/>
          <w14:ligatures w14:val="none"/>
          <w14:cntxtAlts w14:val="0"/>
        </w:rPr>
        <w:t xml:space="preserve">Criterion C: Skills </w:t>
      </w:r>
      <w:r>
        <w:rPr>
          <w:rFonts w:ascii="Trebuchet MS" w:hAnsi="Trebuchet MS" w:cs="Times New Roman"/>
          <w:color w:val="auto"/>
          <w:kern w:val="0"/>
          <w14:ligatures w14:val="none"/>
          <w14:cntxtAlts w14:val="0"/>
        </w:rPr>
        <w:t>(maximum 10 points)</w:t>
      </w:r>
    </w:p>
    <w:p w14:paraId="3A85CBA5" w14:textId="77777777" w:rsidR="00DF2A8F" w:rsidRPr="007C02CE" w:rsidRDefault="00DF2A8F" w:rsidP="00DF2A8F">
      <w:pPr>
        <w:numPr>
          <w:ilvl w:val="0"/>
          <w:numId w:val="2"/>
        </w:numPr>
        <w:spacing w:before="100" w:beforeAutospacing="1" w:after="100" w:afterAutospacing="1" w:line="240" w:lineRule="auto"/>
        <w:rPr>
          <w:rFonts w:ascii="Trebuchet MS" w:hAnsi="Trebuchet MS" w:cs="Times New Roman"/>
          <w:color w:val="auto"/>
          <w:kern w:val="0"/>
          <w14:ligatures w14:val="none"/>
          <w14:cntxtAlts w14:val="0"/>
        </w:rPr>
      </w:pPr>
      <w:r w:rsidRPr="007C02CE">
        <w:rPr>
          <w:rFonts w:ascii="Trebuchet MS" w:hAnsi="Trebuchet MS" w:cs="Times New Roman"/>
          <w:color w:val="auto"/>
          <w:kern w:val="0"/>
          <w14:ligatures w14:val="none"/>
          <w14:cntxtAlts w14:val="0"/>
        </w:rPr>
        <w:t>Criterion D</w:t>
      </w:r>
      <w:r>
        <w:rPr>
          <w:rFonts w:ascii="Trebuchet MS" w:hAnsi="Trebuchet MS" w:cs="Times New Roman"/>
          <w:color w:val="auto"/>
          <w:kern w:val="0"/>
          <w14:ligatures w14:val="none"/>
          <w14:cntxtAlts w14:val="0"/>
        </w:rPr>
        <w:t>: Organization and Presentation (maximum 8 points)</w:t>
      </w:r>
    </w:p>
    <w:p w14:paraId="3A85CBA6" w14:textId="4F6D518E" w:rsidR="00DF2A8F" w:rsidRPr="00173B14" w:rsidRDefault="00DF2A8F" w:rsidP="00173B14">
      <w:pPr>
        <w:spacing w:before="100" w:beforeAutospacing="1" w:after="100" w:afterAutospacing="1" w:line="240" w:lineRule="auto"/>
        <w:rPr>
          <w:rFonts w:ascii="Trebuchet MS" w:hAnsi="Trebuchet MS" w:cs="Times New Roman"/>
          <w:color w:val="auto"/>
          <w:kern w:val="0"/>
          <w14:ligatures w14:val="none"/>
          <w14:cntxtAlts w14:val="0"/>
        </w:rPr>
      </w:pPr>
      <w:r>
        <w:rPr>
          <w:rFonts w:ascii="Trebuchet MS" w:hAnsi="Trebuchet MS" w:cs="Times New Roman"/>
          <w:color w:val="auto"/>
          <w:kern w:val="0"/>
          <w14:ligatures w14:val="none"/>
          <w14:cntxtAlts w14:val="0"/>
        </w:rPr>
        <w:t>Total Mark will be o</w:t>
      </w:r>
      <w:r w:rsidR="006260DE">
        <w:rPr>
          <w:rFonts w:ascii="Trebuchet MS" w:hAnsi="Trebuchet MS" w:cs="Times New Roman"/>
          <w:color w:val="auto"/>
          <w:kern w:val="0"/>
          <w14:ligatures w14:val="none"/>
          <w14:cntxtAlts w14:val="0"/>
        </w:rPr>
        <w:t>ut of a 32</w:t>
      </w:r>
      <w:r w:rsidRPr="007C02CE">
        <w:rPr>
          <w:rFonts w:ascii="Trebuchet MS" w:hAnsi="Trebuchet MS" w:cs="Times New Roman"/>
          <w:color w:val="auto"/>
          <w:kern w:val="0"/>
          <w14:ligatures w14:val="none"/>
          <w14:cntxtAlts w14:val="0"/>
        </w:rPr>
        <w:t xml:space="preserve"> possible points (converted to a grade out of 7).</w:t>
      </w:r>
    </w:p>
    <w:p w14:paraId="3A85CBC7" w14:textId="77777777" w:rsidR="00DF2A8F" w:rsidRPr="00392C51" w:rsidRDefault="00DF2A8F" w:rsidP="00DF2A8F">
      <w:pPr>
        <w:spacing w:after="0" w:line="240" w:lineRule="auto"/>
        <w:rPr>
          <w:rFonts w:ascii="Trebuchet MS" w:hAnsi="Trebuchet MS" w:cs="Times New Roman"/>
          <w:color w:val="auto"/>
          <w:kern w:val="0"/>
          <w14:ligatures w14:val="none"/>
          <w14:cntxtAlts w14:val="0"/>
        </w:rPr>
      </w:pPr>
      <w:r w:rsidRPr="00392C51">
        <w:rPr>
          <w:rFonts w:ascii="Trebuchet MS" w:hAnsi="Trebuchet MS"/>
          <w14:ligatures w14:val="none"/>
        </w:rPr>
        <w:t> </w:t>
      </w:r>
      <w:r w:rsidRPr="00392C51">
        <w:rPr>
          <w:rFonts w:ascii="Trebuchet MS" w:hAnsi="Trebuchet MS" w:cs="Times New Roman"/>
          <w:noProof/>
          <w:color w:val="auto"/>
          <w:kern w:val="0"/>
          <w14:ligatures w14:val="none"/>
          <w14:cntxtAlts w14:val="0"/>
        </w:rPr>
        <mc:AlternateContent>
          <mc:Choice Requires="wps">
            <w:drawing>
              <wp:anchor distT="36576" distB="36576" distL="36576" distR="36576" simplePos="0" relativeHeight="251659264" behindDoc="0" locked="0" layoutInCell="1" allowOverlap="1" wp14:anchorId="3A85CBCE" wp14:editId="3A85CBCF">
                <wp:simplePos x="0" y="0"/>
                <wp:positionH relativeFrom="column">
                  <wp:posOffset>4946015</wp:posOffset>
                </wp:positionH>
                <wp:positionV relativeFrom="paragraph">
                  <wp:posOffset>2759075</wp:posOffset>
                </wp:positionV>
                <wp:extent cx="2026285" cy="1534795"/>
                <wp:effectExtent l="2540" t="0" r="0"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6285" cy="15347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389.45pt;margin-top:217.25pt;width:159.55pt;height:120.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" filled="f" stroked="f" insetpen="t">
                <v:shadow color="#e3ded1"/>
                <o:lock v:ext="edit" shapetype="t"/>
                <v:textbox inset="0,0,0,0"/>
              </v:rect>
            </w:pict>
          </mc:Fallback>
        </mc:AlternateContent>
      </w:r>
    </w:p>
    <w:p w14:paraId="3A85CBC8" w14:textId="77777777" w:rsidR="00DF2A8F" w:rsidRPr="00392C51" w:rsidRDefault="00DF2A8F" w:rsidP="00DF2A8F">
      <w:pPr>
        <w:widowControl w:val="0"/>
        <w:rPr>
          <w14:ligatures w14:val="none"/>
        </w:rPr>
      </w:pPr>
    </w:p>
    <w:p w14:paraId="3A85CBC9" w14:textId="77777777" w:rsidR="00DF2A8F" w:rsidRDefault="00DF2A8F" w:rsidP="00DF2A8F">
      <w:pPr>
        <w:widowControl w:val="0"/>
        <w:rPr>
          <w14:ligatures w14:val="none"/>
        </w:rPr>
      </w:pPr>
    </w:p>
    <w:p w14:paraId="3A85CBCA" w14:textId="77777777" w:rsidR="00DF2A8F" w:rsidRPr="00392C51" w:rsidRDefault="00DF2A8F" w:rsidP="00DF2A8F">
      <w:pPr>
        <w:rPr>
          <w:rFonts w:ascii="Trebuchet MS" w:hAnsi="Trebuchet MS"/>
        </w:rPr>
      </w:pPr>
    </w:p>
    <w:p w14:paraId="3A85CBCB" w14:textId="77777777" w:rsidR="00DF1B7E" w:rsidRPr="00DF2A8F" w:rsidRDefault="00DF1B7E">
      <w:pPr>
        <w:rPr>
          <w:rFonts w:ascii="Trebuchet MS" w:hAnsi="Trebuchet MS"/>
        </w:rPr>
      </w:pPr>
    </w:p>
    <w:sectPr w:rsidR="00DF1B7E" w:rsidRPr="00DF2A8F" w:rsidSect="00392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454A"/>
    <w:multiLevelType w:val="hybridMultilevel"/>
    <w:tmpl w:val="DA4C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257C50"/>
    <w:multiLevelType w:val="multilevel"/>
    <w:tmpl w:val="CD7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0"/>
    <w:rsid w:val="000B20DE"/>
    <w:rsid w:val="000B26F8"/>
    <w:rsid w:val="00100C54"/>
    <w:rsid w:val="001413A0"/>
    <w:rsid w:val="00173B14"/>
    <w:rsid w:val="0018057C"/>
    <w:rsid w:val="001F0F0F"/>
    <w:rsid w:val="002254E7"/>
    <w:rsid w:val="00252B59"/>
    <w:rsid w:val="00266987"/>
    <w:rsid w:val="00277E71"/>
    <w:rsid w:val="003E1120"/>
    <w:rsid w:val="004C491E"/>
    <w:rsid w:val="006260DE"/>
    <w:rsid w:val="00694101"/>
    <w:rsid w:val="00874CA2"/>
    <w:rsid w:val="008E18D0"/>
    <w:rsid w:val="00990586"/>
    <w:rsid w:val="00C1627F"/>
    <w:rsid w:val="00C335C9"/>
    <w:rsid w:val="00C578B4"/>
    <w:rsid w:val="00CB387F"/>
    <w:rsid w:val="00DF1B7E"/>
    <w:rsid w:val="00DF2A8F"/>
    <w:rsid w:val="00E646C2"/>
    <w:rsid w:val="00E831D1"/>
    <w:rsid w:val="00EE748B"/>
    <w:rsid w:val="00EF66D5"/>
    <w:rsid w:val="00FA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8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A8F"/>
    <w:pPr>
      <w:ind w:left="720"/>
      <w:contextualSpacing/>
    </w:pPr>
  </w:style>
  <w:style w:type="paragraph" w:styleId="NormalWeb">
    <w:name w:val="Normal (Web)"/>
    <w:basedOn w:val="Normal"/>
    <w:uiPriority w:val="99"/>
    <w:unhideWhenUsed/>
    <w:rsid w:val="00DF2A8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table" w:styleId="TableGrid">
    <w:name w:val="Table Grid"/>
    <w:basedOn w:val="TableNormal"/>
    <w:uiPriority w:val="59"/>
    <w:rsid w:val="00DF2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F8"/>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8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A8F"/>
    <w:pPr>
      <w:ind w:left="720"/>
      <w:contextualSpacing/>
    </w:pPr>
  </w:style>
  <w:style w:type="paragraph" w:styleId="NormalWeb">
    <w:name w:val="Normal (Web)"/>
    <w:basedOn w:val="Normal"/>
    <w:uiPriority w:val="99"/>
    <w:unhideWhenUsed/>
    <w:rsid w:val="00DF2A8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table" w:styleId="TableGrid">
    <w:name w:val="Table Grid"/>
    <w:basedOn w:val="TableNormal"/>
    <w:uiPriority w:val="59"/>
    <w:rsid w:val="00DF2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F8"/>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1187">
      <w:bodyDiv w:val="1"/>
      <w:marLeft w:val="0"/>
      <w:marRight w:val="0"/>
      <w:marTop w:val="0"/>
      <w:marBottom w:val="0"/>
      <w:divBdr>
        <w:top w:val="none" w:sz="0" w:space="0" w:color="auto"/>
        <w:left w:val="none" w:sz="0" w:space="0" w:color="auto"/>
        <w:bottom w:val="none" w:sz="0" w:space="0" w:color="auto"/>
        <w:right w:val="none" w:sz="0" w:space="0" w:color="auto"/>
      </w:divBdr>
    </w:div>
    <w:div w:id="19640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ArveloPark, Gloribel</dc:creator>
  <cp:keywords/>
  <dc:description/>
  <cp:lastModifiedBy>ArveloPark, Gloribel</cp:lastModifiedBy>
  <cp:revision>11</cp:revision>
  <cp:lastPrinted>2012-10-31T14:58:00Z</cp:lastPrinted>
  <dcterms:created xsi:type="dcterms:W3CDTF">2012-09-04T18:47:00Z</dcterms:created>
  <dcterms:modified xsi:type="dcterms:W3CDTF">2012-11-01T15:50:00Z</dcterms:modified>
</cp:coreProperties>
</file>